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6EFBD9" w14:textId="77777777" w:rsidR="006A5AA4" w:rsidRDefault="006A5AA4" w:rsidP="00B329D0">
      <w:pPr>
        <w:tabs>
          <w:tab w:val="left" w:pos="5812"/>
        </w:tabs>
        <w:spacing w:after="0" w:line="240" w:lineRule="auto"/>
        <w:ind w:left="5387"/>
        <w:rPr>
          <w:rFonts w:ascii="Times New Roman" w:hAnsi="Times New Roman" w:cs="Times New Roman"/>
          <w:sz w:val="24"/>
          <w:szCs w:val="24"/>
        </w:rPr>
      </w:pPr>
    </w:p>
    <w:p w14:paraId="0F8107F1" w14:textId="2BED51FC" w:rsidR="000E5D76" w:rsidRPr="00ED4711" w:rsidRDefault="000E5D76" w:rsidP="00B329D0">
      <w:pPr>
        <w:tabs>
          <w:tab w:val="left" w:pos="5812"/>
        </w:tabs>
        <w:spacing w:after="0" w:line="240" w:lineRule="auto"/>
        <w:ind w:left="5387"/>
        <w:rPr>
          <w:rFonts w:ascii="Times New Roman" w:hAnsi="Times New Roman" w:cs="Times New Roman"/>
          <w:sz w:val="24"/>
          <w:szCs w:val="24"/>
        </w:rPr>
      </w:pPr>
      <w:r w:rsidRPr="00ED4711">
        <w:rPr>
          <w:rFonts w:ascii="Times New Roman" w:hAnsi="Times New Roman" w:cs="Times New Roman"/>
          <w:sz w:val="24"/>
          <w:szCs w:val="24"/>
        </w:rPr>
        <w:t xml:space="preserve">PATVIRTINTA                                                     </w:t>
      </w:r>
    </w:p>
    <w:p w14:paraId="641A5E93" w14:textId="72377C6B" w:rsidR="000E5D76" w:rsidRPr="00ED4711" w:rsidRDefault="00E17471" w:rsidP="00B329D0">
      <w:pPr>
        <w:tabs>
          <w:tab w:val="left" w:pos="9000"/>
        </w:tabs>
        <w:spacing w:after="0" w:line="240" w:lineRule="auto"/>
        <w:ind w:left="5387" w:right="-22"/>
        <w:rPr>
          <w:rFonts w:ascii="Times New Roman" w:hAnsi="Times New Roman" w:cs="Times New Roman"/>
          <w:sz w:val="24"/>
          <w:szCs w:val="24"/>
        </w:rPr>
      </w:pPr>
      <w:r>
        <w:rPr>
          <w:rFonts w:ascii="Times New Roman" w:hAnsi="Times New Roman" w:cs="Times New Roman"/>
          <w:sz w:val="24"/>
          <w:szCs w:val="24"/>
        </w:rPr>
        <w:t>Vilkaviškio muzikos mokyklos</w:t>
      </w:r>
    </w:p>
    <w:p w14:paraId="62AB1CD2" w14:textId="6F1A2BEE" w:rsidR="000E5D76" w:rsidRPr="00ED4711" w:rsidRDefault="005C01E3" w:rsidP="00B329D0">
      <w:pPr>
        <w:tabs>
          <w:tab w:val="left" w:pos="9000"/>
        </w:tabs>
        <w:spacing w:after="0" w:line="240" w:lineRule="auto"/>
        <w:ind w:left="5387"/>
        <w:rPr>
          <w:rFonts w:ascii="Times New Roman" w:hAnsi="Times New Roman" w:cs="Times New Roman"/>
          <w:sz w:val="24"/>
          <w:szCs w:val="24"/>
        </w:rPr>
      </w:pPr>
      <w:r w:rsidRPr="00ED4711">
        <w:rPr>
          <w:rFonts w:ascii="Times New Roman" w:hAnsi="Times New Roman" w:cs="Times New Roman"/>
          <w:sz w:val="24"/>
          <w:szCs w:val="24"/>
        </w:rPr>
        <w:t xml:space="preserve">direktoriaus </w:t>
      </w:r>
      <w:r w:rsidR="003F10BF" w:rsidRPr="00ED4711">
        <w:rPr>
          <w:rFonts w:ascii="Times New Roman" w:hAnsi="Times New Roman" w:cs="Times New Roman"/>
          <w:sz w:val="24"/>
          <w:szCs w:val="24"/>
        </w:rPr>
        <w:t>202</w:t>
      </w:r>
      <w:r w:rsidR="00F400BD">
        <w:rPr>
          <w:rFonts w:ascii="Times New Roman" w:hAnsi="Times New Roman" w:cs="Times New Roman"/>
          <w:sz w:val="24"/>
          <w:szCs w:val="24"/>
        </w:rPr>
        <w:t>5</w:t>
      </w:r>
      <w:r w:rsidR="003F10BF" w:rsidRPr="00ED4711">
        <w:rPr>
          <w:rFonts w:ascii="Times New Roman" w:hAnsi="Times New Roman" w:cs="Times New Roman"/>
          <w:sz w:val="24"/>
          <w:szCs w:val="24"/>
        </w:rPr>
        <w:t xml:space="preserve"> m.</w:t>
      </w:r>
      <w:r w:rsidR="002A7F67" w:rsidRPr="00ED4711">
        <w:rPr>
          <w:rFonts w:ascii="Times New Roman" w:hAnsi="Times New Roman" w:cs="Times New Roman"/>
          <w:sz w:val="24"/>
          <w:szCs w:val="24"/>
        </w:rPr>
        <w:t xml:space="preserve"> sausio </w:t>
      </w:r>
      <w:r w:rsidR="00E17471">
        <w:rPr>
          <w:rFonts w:ascii="Times New Roman" w:hAnsi="Times New Roman" w:cs="Times New Roman"/>
          <w:sz w:val="24"/>
          <w:szCs w:val="24"/>
        </w:rPr>
        <w:t>2</w:t>
      </w:r>
      <w:r w:rsidR="00F400BD">
        <w:rPr>
          <w:rFonts w:ascii="Times New Roman" w:hAnsi="Times New Roman" w:cs="Times New Roman"/>
          <w:sz w:val="24"/>
          <w:szCs w:val="24"/>
        </w:rPr>
        <w:t>1</w:t>
      </w:r>
      <w:r w:rsidRPr="00ED4711">
        <w:rPr>
          <w:rFonts w:ascii="Times New Roman" w:hAnsi="Times New Roman" w:cs="Times New Roman"/>
          <w:sz w:val="24"/>
          <w:szCs w:val="24"/>
        </w:rPr>
        <w:t xml:space="preserve"> </w:t>
      </w:r>
      <w:r w:rsidR="000E5D76" w:rsidRPr="00ED4711">
        <w:rPr>
          <w:rFonts w:ascii="Times New Roman" w:hAnsi="Times New Roman" w:cs="Times New Roman"/>
          <w:sz w:val="24"/>
          <w:szCs w:val="24"/>
        </w:rPr>
        <w:t>d.</w:t>
      </w:r>
    </w:p>
    <w:p w14:paraId="597D81F3" w14:textId="2E9B63DD" w:rsidR="000E5D76" w:rsidRPr="00ED4711" w:rsidRDefault="000E5D76" w:rsidP="00B329D0">
      <w:pPr>
        <w:spacing w:after="0" w:line="240" w:lineRule="auto"/>
        <w:ind w:left="5387"/>
        <w:rPr>
          <w:rFonts w:ascii="Times New Roman" w:hAnsi="Times New Roman" w:cs="Times New Roman"/>
          <w:sz w:val="24"/>
          <w:szCs w:val="24"/>
        </w:rPr>
      </w:pPr>
      <w:r w:rsidRPr="00ED4711">
        <w:rPr>
          <w:rFonts w:ascii="Times New Roman" w:hAnsi="Times New Roman" w:cs="Times New Roman"/>
          <w:sz w:val="24"/>
          <w:szCs w:val="24"/>
        </w:rPr>
        <w:t>įsakymu Nr. V-</w:t>
      </w:r>
      <w:r w:rsidR="007E02AE">
        <w:rPr>
          <w:rFonts w:ascii="Times New Roman" w:hAnsi="Times New Roman" w:cs="Times New Roman"/>
          <w:sz w:val="24"/>
          <w:szCs w:val="24"/>
        </w:rPr>
        <w:t>7</w:t>
      </w:r>
    </w:p>
    <w:p w14:paraId="77210A34" w14:textId="77777777" w:rsidR="00A10F2B" w:rsidRPr="00ED4711" w:rsidRDefault="00A10F2B" w:rsidP="00B329D0">
      <w:pPr>
        <w:spacing w:line="240" w:lineRule="auto"/>
        <w:jc w:val="center"/>
        <w:rPr>
          <w:rFonts w:ascii="Times New Roman" w:hAnsi="Times New Roman" w:cs="Times New Roman"/>
          <w:sz w:val="24"/>
          <w:szCs w:val="24"/>
        </w:rPr>
      </w:pPr>
    </w:p>
    <w:p w14:paraId="49917496" w14:textId="7C514F80" w:rsidR="000E5D76" w:rsidRDefault="00757A62" w:rsidP="00B329D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VILKAVIŠKIO MUZIKOS MOKYKLOS</w:t>
      </w:r>
      <w:r w:rsidR="00BC1636" w:rsidRPr="00ED4711">
        <w:rPr>
          <w:rFonts w:ascii="Times New Roman" w:hAnsi="Times New Roman" w:cs="Times New Roman"/>
          <w:b/>
          <w:bCs/>
          <w:sz w:val="24"/>
          <w:szCs w:val="24"/>
        </w:rPr>
        <w:t xml:space="preserve"> DARBO APMOKĖJIMO SISTEM</w:t>
      </w:r>
      <w:r w:rsidR="00E17471">
        <w:rPr>
          <w:rFonts w:ascii="Times New Roman" w:hAnsi="Times New Roman" w:cs="Times New Roman"/>
          <w:b/>
          <w:bCs/>
          <w:sz w:val="24"/>
          <w:szCs w:val="24"/>
        </w:rPr>
        <w:t>A</w:t>
      </w:r>
    </w:p>
    <w:p w14:paraId="66FA29A7" w14:textId="77777777" w:rsidR="000E5D76" w:rsidRPr="00ED4711" w:rsidRDefault="000E5D76" w:rsidP="00B329D0">
      <w:pPr>
        <w:pStyle w:val="NoSpacing"/>
        <w:jc w:val="center"/>
        <w:rPr>
          <w:rFonts w:ascii="Times New Roman" w:hAnsi="Times New Roman" w:cs="Times New Roman"/>
          <w:b/>
          <w:bCs/>
          <w:sz w:val="24"/>
          <w:szCs w:val="24"/>
        </w:rPr>
      </w:pPr>
      <w:r w:rsidRPr="00ED4711">
        <w:rPr>
          <w:rFonts w:ascii="Times New Roman" w:hAnsi="Times New Roman" w:cs="Times New Roman"/>
          <w:b/>
          <w:bCs/>
          <w:sz w:val="24"/>
          <w:szCs w:val="24"/>
        </w:rPr>
        <w:t>I SKYRIUS</w:t>
      </w:r>
    </w:p>
    <w:p w14:paraId="261CDB63" w14:textId="77777777" w:rsidR="000E5D76" w:rsidRPr="00ED4711" w:rsidRDefault="000E5D76" w:rsidP="00B329D0">
      <w:pPr>
        <w:pStyle w:val="NoSpacing"/>
        <w:jc w:val="center"/>
        <w:rPr>
          <w:rFonts w:ascii="Times New Roman" w:hAnsi="Times New Roman" w:cs="Times New Roman"/>
          <w:b/>
          <w:bCs/>
          <w:sz w:val="24"/>
          <w:szCs w:val="24"/>
        </w:rPr>
      </w:pPr>
      <w:r w:rsidRPr="00ED4711">
        <w:rPr>
          <w:rFonts w:ascii="Times New Roman" w:hAnsi="Times New Roman" w:cs="Times New Roman"/>
          <w:b/>
          <w:bCs/>
          <w:sz w:val="24"/>
          <w:szCs w:val="24"/>
        </w:rPr>
        <w:t>BENDROSIOS NUOSTATOS</w:t>
      </w:r>
    </w:p>
    <w:p w14:paraId="3C193823" w14:textId="77777777" w:rsidR="000E5D76" w:rsidRPr="00ED4711" w:rsidRDefault="000E5D76" w:rsidP="00B329D0">
      <w:pPr>
        <w:tabs>
          <w:tab w:val="left" w:pos="851"/>
        </w:tabs>
        <w:spacing w:after="0" w:line="240" w:lineRule="auto"/>
        <w:ind w:firstLine="851"/>
        <w:rPr>
          <w:rFonts w:ascii="Times New Roman" w:hAnsi="Times New Roman" w:cs="Times New Roman"/>
          <w:sz w:val="24"/>
          <w:szCs w:val="24"/>
        </w:rPr>
      </w:pPr>
    </w:p>
    <w:p w14:paraId="2E8B6205" w14:textId="58BEB9FD" w:rsidR="000E5D76" w:rsidRPr="00ED4711" w:rsidRDefault="00757A62" w:rsidP="00A32443">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Vilkaviškio muzikos mokyklos</w:t>
      </w:r>
      <w:r w:rsidR="000E5D76" w:rsidRPr="00ED4711">
        <w:rPr>
          <w:rFonts w:ascii="Times New Roman" w:hAnsi="Times New Roman" w:cs="Times New Roman"/>
          <w:sz w:val="24"/>
          <w:szCs w:val="24"/>
        </w:rPr>
        <w:t xml:space="preserve"> (toliau – </w:t>
      </w:r>
      <w:r>
        <w:rPr>
          <w:rFonts w:ascii="Times New Roman" w:hAnsi="Times New Roman" w:cs="Times New Roman"/>
          <w:sz w:val="24"/>
          <w:szCs w:val="24"/>
        </w:rPr>
        <w:t>Mokykla</w:t>
      </w:r>
      <w:r w:rsidR="000E5D76" w:rsidRPr="00ED4711">
        <w:rPr>
          <w:rFonts w:ascii="Times New Roman" w:hAnsi="Times New Roman" w:cs="Times New Roman"/>
          <w:sz w:val="24"/>
          <w:szCs w:val="24"/>
        </w:rPr>
        <w:t>) darbuotojų darb</w:t>
      </w:r>
      <w:r w:rsidR="00813916">
        <w:rPr>
          <w:rFonts w:ascii="Times New Roman" w:hAnsi="Times New Roman" w:cs="Times New Roman"/>
          <w:sz w:val="24"/>
          <w:szCs w:val="24"/>
        </w:rPr>
        <w:t>o apmokėjimo sistema (toliau – S</w:t>
      </w:r>
      <w:r w:rsidR="000E5D76" w:rsidRPr="00ED4711">
        <w:rPr>
          <w:rFonts w:ascii="Times New Roman" w:hAnsi="Times New Roman" w:cs="Times New Roman"/>
          <w:sz w:val="24"/>
          <w:szCs w:val="24"/>
        </w:rPr>
        <w:t xml:space="preserve">istema) reglamentuoja visų </w:t>
      </w:r>
      <w:r>
        <w:rPr>
          <w:rFonts w:ascii="Times New Roman" w:hAnsi="Times New Roman" w:cs="Times New Roman"/>
          <w:sz w:val="24"/>
          <w:szCs w:val="24"/>
        </w:rPr>
        <w:t>Mokyklos</w:t>
      </w:r>
      <w:r w:rsidR="000E5D76" w:rsidRPr="00ED4711">
        <w:rPr>
          <w:rFonts w:ascii="Times New Roman" w:hAnsi="Times New Roman" w:cs="Times New Roman"/>
          <w:sz w:val="24"/>
          <w:szCs w:val="24"/>
        </w:rPr>
        <w:t xml:space="preserve"> darbuotojų 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343C2259" w14:textId="1E869243" w:rsidR="000E5D76" w:rsidRPr="00ED4711" w:rsidRDefault="00813916" w:rsidP="00A32443">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Šios S</w:t>
      </w:r>
      <w:r w:rsidR="000E5D76" w:rsidRPr="00ED4711">
        <w:rPr>
          <w:rFonts w:ascii="Times New Roman" w:hAnsi="Times New Roman" w:cs="Times New Roman"/>
          <w:sz w:val="24"/>
          <w:szCs w:val="24"/>
        </w:rPr>
        <w:t xml:space="preserve">istemos nuostatos parengtos vadovaujantis Lietuvos Respublikos darbo kodekso nuostatomis ir jas įgyvendinančiais teisės aktais, </w:t>
      </w:r>
      <w:r w:rsidR="000E5D76" w:rsidRPr="00ED4711">
        <w:rPr>
          <w:rFonts w:ascii="Times New Roman" w:hAnsi="Times New Roman" w:cs="Times New Roman"/>
          <w:color w:val="000000"/>
          <w:sz w:val="24"/>
          <w:szCs w:val="24"/>
          <w:lang w:eastAsia="lt-LT"/>
        </w:rPr>
        <w:t xml:space="preserve">Lietuvos Respublikos valstybės ir savivaldybių įstaigų darbuotojų darbo apmokėjimo </w:t>
      </w:r>
      <w:r w:rsidR="00E87679" w:rsidRPr="00ED4711">
        <w:rPr>
          <w:rFonts w:ascii="Times New Roman" w:hAnsi="Times New Roman" w:cs="Times New Roman"/>
          <w:bCs/>
          <w:color w:val="000000"/>
          <w:sz w:val="24"/>
          <w:szCs w:val="24"/>
          <w:lang w:eastAsia="lt-LT"/>
        </w:rPr>
        <w:t>ir komisijų narių atlygio už darbą</w:t>
      </w:r>
      <w:r w:rsidR="00E87679" w:rsidRPr="00ED4711">
        <w:rPr>
          <w:rFonts w:ascii="Times New Roman" w:hAnsi="Times New Roman" w:cs="Times New Roman"/>
          <w:b/>
          <w:bCs/>
          <w:color w:val="000000"/>
          <w:sz w:val="27"/>
          <w:szCs w:val="27"/>
          <w:lang w:eastAsia="lt-LT"/>
        </w:rPr>
        <w:t xml:space="preserve"> </w:t>
      </w:r>
      <w:r w:rsidR="000E5D76" w:rsidRPr="00ED4711">
        <w:rPr>
          <w:rFonts w:ascii="Times New Roman" w:hAnsi="Times New Roman" w:cs="Times New Roman"/>
          <w:color w:val="000000"/>
          <w:sz w:val="24"/>
          <w:szCs w:val="24"/>
          <w:lang w:eastAsia="lt-LT"/>
        </w:rPr>
        <w:t xml:space="preserve">įstatymu (toliau – DAĮ), </w:t>
      </w:r>
      <w:r w:rsidR="00FB1568" w:rsidRPr="00ED4711">
        <w:rPr>
          <w:rFonts w:ascii="Times New Roman" w:hAnsi="Times New Roman" w:cs="Times New Roman"/>
          <w:sz w:val="24"/>
          <w:szCs w:val="24"/>
        </w:rPr>
        <w:t xml:space="preserve">Lietuvos Respublikos Vyriausybės patvirtintomis </w:t>
      </w:r>
      <w:r w:rsidR="00FB1568" w:rsidRPr="00ED4711">
        <w:rPr>
          <w:rFonts w:ascii="Times New Roman" w:hAnsi="Times New Roman" w:cs="Times New Roman"/>
          <w:bCs/>
          <w:sz w:val="24"/>
          <w:szCs w:val="24"/>
        </w:rPr>
        <w:t>darbo apmokėjimo sistemos nustatymo</w:t>
      </w:r>
      <w:r w:rsidR="00FB1568" w:rsidRPr="00ED4711">
        <w:rPr>
          <w:rFonts w:ascii="Times New Roman" w:hAnsi="Times New Roman" w:cs="Times New Roman"/>
          <w:b/>
          <w:bCs/>
          <w:sz w:val="24"/>
          <w:szCs w:val="24"/>
        </w:rPr>
        <w:t xml:space="preserve"> </w:t>
      </w:r>
      <w:r w:rsidR="00FB1568" w:rsidRPr="00ED4711">
        <w:rPr>
          <w:rFonts w:ascii="Times New Roman" w:hAnsi="Times New Roman" w:cs="Times New Roman"/>
          <w:sz w:val="24"/>
          <w:szCs w:val="24"/>
        </w:rPr>
        <w:t xml:space="preserve">rekomendacijomis, </w:t>
      </w:r>
      <w:r w:rsidR="00757A62">
        <w:rPr>
          <w:rFonts w:ascii="Times New Roman" w:hAnsi="Times New Roman" w:cs="Times New Roman"/>
          <w:sz w:val="24"/>
          <w:szCs w:val="24"/>
        </w:rPr>
        <w:t>Mokyklos</w:t>
      </w:r>
      <w:r w:rsidR="000E5D76" w:rsidRPr="00ED4711">
        <w:rPr>
          <w:rFonts w:ascii="Times New Roman" w:hAnsi="Times New Roman" w:cs="Times New Roman"/>
          <w:sz w:val="24"/>
          <w:szCs w:val="24"/>
        </w:rPr>
        <w:t xml:space="preserve"> darbo tvarkos taisyklėmis ir yra suderintos su kitais </w:t>
      </w:r>
      <w:r w:rsidR="00757A62">
        <w:rPr>
          <w:rFonts w:ascii="Times New Roman" w:hAnsi="Times New Roman" w:cs="Times New Roman"/>
          <w:sz w:val="24"/>
          <w:szCs w:val="24"/>
        </w:rPr>
        <w:t>Mokyklos</w:t>
      </w:r>
      <w:r w:rsidR="000E5D76" w:rsidRPr="00ED4711">
        <w:rPr>
          <w:rFonts w:ascii="Times New Roman" w:hAnsi="Times New Roman" w:cs="Times New Roman"/>
          <w:sz w:val="24"/>
          <w:szCs w:val="24"/>
        </w:rPr>
        <w:t xml:space="preserve"> lokaliniais teisės aktais bei taikomos apskaičiuojant ir išmokant pagal darbo sutartis dirbančių darbuotojų darbo užmokestį.</w:t>
      </w:r>
    </w:p>
    <w:p w14:paraId="3FE8D4C1" w14:textId="2BA5C665" w:rsidR="009E4CC3" w:rsidRPr="00ED4711" w:rsidRDefault="00757A62" w:rsidP="00A32443">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lang w:eastAsia="lt-LT"/>
        </w:rPr>
        <w:t>Mokyklos</w:t>
      </w:r>
      <w:r w:rsidR="009E4CC3" w:rsidRPr="00ED4711">
        <w:rPr>
          <w:rFonts w:ascii="Times New Roman" w:hAnsi="Times New Roman" w:cs="Times New Roman"/>
          <w:sz w:val="24"/>
          <w:szCs w:val="24"/>
          <w:lang w:eastAsia="lt-LT"/>
        </w:rPr>
        <w:t xml:space="preserve"> direktorius</w:t>
      </w:r>
      <w:r w:rsidR="0080532A" w:rsidRPr="00ED4711">
        <w:rPr>
          <w:rFonts w:ascii="Times New Roman" w:hAnsi="Times New Roman" w:cs="Times New Roman"/>
          <w:sz w:val="24"/>
          <w:szCs w:val="24"/>
          <w:lang w:eastAsia="lt-LT"/>
        </w:rPr>
        <w:t>, vadovaudamasis Lietuvos Respublikos ekonomikos ir inovacijų ministro patvirtintu Lietuvos profesijų klasifikatoriumi</w:t>
      </w:r>
      <w:r w:rsidR="00813916">
        <w:rPr>
          <w:rFonts w:ascii="Times New Roman" w:hAnsi="Times New Roman" w:cs="Times New Roman"/>
          <w:sz w:val="24"/>
          <w:szCs w:val="24"/>
          <w:lang w:eastAsia="lt-LT"/>
        </w:rPr>
        <w:t>,</w:t>
      </w:r>
      <w:r w:rsidR="00975904">
        <w:rPr>
          <w:rFonts w:ascii="Times New Roman" w:hAnsi="Times New Roman" w:cs="Times New Roman"/>
          <w:sz w:val="24"/>
          <w:szCs w:val="24"/>
          <w:lang w:eastAsia="lt-LT"/>
        </w:rPr>
        <w:t xml:space="preserve"> tvirtina Mokyklos darbuotojų</w:t>
      </w:r>
      <w:r w:rsidR="006976A9">
        <w:rPr>
          <w:rFonts w:ascii="Times New Roman" w:hAnsi="Times New Roman" w:cs="Times New Roman"/>
          <w:sz w:val="24"/>
          <w:szCs w:val="24"/>
          <w:lang w:eastAsia="lt-LT"/>
        </w:rPr>
        <w:t xml:space="preserve"> pareigybių</w:t>
      </w:r>
      <w:r w:rsidR="00975904">
        <w:rPr>
          <w:rFonts w:ascii="Times New Roman" w:hAnsi="Times New Roman" w:cs="Times New Roman"/>
          <w:sz w:val="24"/>
          <w:szCs w:val="24"/>
          <w:lang w:eastAsia="lt-LT"/>
        </w:rPr>
        <w:t xml:space="preserve"> </w:t>
      </w:r>
      <w:r w:rsidR="009E4CC3" w:rsidRPr="00ED4711">
        <w:rPr>
          <w:rFonts w:ascii="Times New Roman" w:hAnsi="Times New Roman" w:cs="Times New Roman"/>
          <w:sz w:val="24"/>
          <w:szCs w:val="24"/>
          <w:lang w:eastAsia="lt-LT"/>
        </w:rPr>
        <w:t>sąrašą</w:t>
      </w:r>
      <w:r w:rsidR="007708BC" w:rsidRPr="00ED4711">
        <w:rPr>
          <w:rFonts w:ascii="Times New Roman" w:hAnsi="Times New Roman" w:cs="Times New Roman"/>
          <w:sz w:val="24"/>
          <w:szCs w:val="24"/>
          <w:lang w:eastAsia="lt-LT"/>
        </w:rPr>
        <w:t>, pareigybių lygius</w:t>
      </w:r>
      <w:r w:rsidR="0080532A" w:rsidRPr="00ED4711">
        <w:rPr>
          <w:rFonts w:ascii="Times New Roman" w:hAnsi="Times New Roman" w:cs="Times New Roman"/>
          <w:sz w:val="24"/>
          <w:szCs w:val="24"/>
          <w:lang w:eastAsia="lt-LT"/>
        </w:rPr>
        <w:t xml:space="preserve"> ir  pareigybių aprašymus.</w:t>
      </w:r>
    </w:p>
    <w:p w14:paraId="1C4B90F5" w14:textId="3D6D69BA" w:rsidR="0074676B" w:rsidRDefault="0074676B" w:rsidP="00A32443">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ED4711">
        <w:rPr>
          <w:rFonts w:ascii="Times New Roman" w:hAnsi="Times New Roman" w:cs="Times New Roman"/>
          <w:color w:val="222222"/>
          <w:sz w:val="24"/>
          <w:szCs w:val="24"/>
          <w:lang w:eastAsia="lt-LT"/>
        </w:rPr>
        <w:t xml:space="preserve">Mokytojų pareigybių skaičius </w:t>
      </w:r>
      <w:r w:rsidR="00DD3D7B">
        <w:rPr>
          <w:rFonts w:ascii="Times New Roman" w:hAnsi="Times New Roman" w:cs="Times New Roman"/>
          <w:color w:val="222222"/>
          <w:sz w:val="24"/>
          <w:szCs w:val="24"/>
          <w:lang w:eastAsia="lt-LT"/>
        </w:rPr>
        <w:t xml:space="preserve">Mokyklos </w:t>
      </w:r>
      <w:r w:rsidRPr="00ED4711">
        <w:rPr>
          <w:rFonts w:ascii="Times New Roman" w:hAnsi="Times New Roman" w:cs="Times New Roman"/>
          <w:color w:val="222222"/>
          <w:sz w:val="24"/>
          <w:szCs w:val="24"/>
          <w:lang w:eastAsia="lt-LT"/>
        </w:rPr>
        <w:t>darbuotoj</w:t>
      </w:r>
      <w:r w:rsidR="00813916">
        <w:rPr>
          <w:rFonts w:ascii="Times New Roman" w:hAnsi="Times New Roman" w:cs="Times New Roman"/>
          <w:color w:val="222222"/>
          <w:sz w:val="24"/>
          <w:szCs w:val="24"/>
          <w:lang w:eastAsia="lt-LT"/>
        </w:rPr>
        <w:t xml:space="preserve">ų pareigybių sąraše nustatomas </w:t>
      </w:r>
      <w:r w:rsidRPr="00ED4711">
        <w:rPr>
          <w:rFonts w:ascii="Times New Roman" w:hAnsi="Times New Roman" w:cs="Times New Roman"/>
          <w:color w:val="222222"/>
          <w:sz w:val="24"/>
          <w:szCs w:val="24"/>
          <w:lang w:eastAsia="lt-LT"/>
        </w:rPr>
        <w:t xml:space="preserve">atsižvelgiant į Lietuvos Respublikos Vyriausybės nutarimu patvirtintą </w:t>
      </w:r>
      <w:r w:rsidRPr="00ED4711">
        <w:rPr>
          <w:rFonts w:ascii="Times New Roman" w:hAnsi="Times New Roman" w:cs="Times New Roman"/>
          <w:color w:val="000000"/>
          <w:sz w:val="24"/>
          <w:szCs w:val="24"/>
        </w:rPr>
        <w:t xml:space="preserve">Mokymo lėšų apskaičiavimo, paskirstymo ir panaudojimo tvarkos aprašą, </w:t>
      </w:r>
      <w:r w:rsidR="00813916" w:rsidRPr="00ED4711">
        <w:rPr>
          <w:rFonts w:ascii="Times New Roman" w:hAnsi="Times New Roman" w:cs="Times New Roman"/>
          <w:color w:val="000000"/>
          <w:sz w:val="24"/>
          <w:szCs w:val="24"/>
        </w:rPr>
        <w:t xml:space="preserve">kuriuo </w:t>
      </w:r>
      <w:r w:rsidR="00F6393E" w:rsidRPr="00ED4711">
        <w:rPr>
          <w:rFonts w:ascii="Times New Roman" w:hAnsi="Times New Roman" w:cs="Times New Roman"/>
          <w:color w:val="000000"/>
          <w:sz w:val="24"/>
          <w:szCs w:val="24"/>
        </w:rPr>
        <w:t xml:space="preserve">vadovaujantis skiriamų etatų skaičius priklauso nuo </w:t>
      </w:r>
      <w:r w:rsidRPr="00ED4711">
        <w:rPr>
          <w:rFonts w:ascii="Times New Roman" w:hAnsi="Times New Roman" w:cs="Times New Roman"/>
          <w:sz w:val="24"/>
          <w:szCs w:val="24"/>
          <w:lang w:eastAsia="lt-LT"/>
        </w:rPr>
        <w:t>pagal atitinkamas ugdymo programas dirbančių mokytojų kontaktinių valandų skaiči</w:t>
      </w:r>
      <w:r w:rsidR="00813916">
        <w:rPr>
          <w:rFonts w:ascii="Times New Roman" w:hAnsi="Times New Roman" w:cs="Times New Roman"/>
          <w:sz w:val="24"/>
          <w:szCs w:val="24"/>
          <w:lang w:eastAsia="lt-LT"/>
        </w:rPr>
        <w:t>a</w:t>
      </w:r>
      <w:r w:rsidRPr="00ED4711">
        <w:rPr>
          <w:rFonts w:ascii="Times New Roman" w:hAnsi="Times New Roman" w:cs="Times New Roman"/>
          <w:sz w:val="24"/>
          <w:szCs w:val="24"/>
          <w:lang w:eastAsia="lt-LT"/>
        </w:rPr>
        <w:t>us per mokslo metus (sąlyginių klasių skaiči</w:t>
      </w:r>
      <w:r w:rsidR="00F6393E" w:rsidRPr="00ED4711">
        <w:rPr>
          <w:rFonts w:ascii="Times New Roman" w:hAnsi="Times New Roman" w:cs="Times New Roman"/>
          <w:sz w:val="24"/>
          <w:szCs w:val="24"/>
          <w:lang w:eastAsia="lt-LT"/>
        </w:rPr>
        <w:t>a</w:t>
      </w:r>
      <w:r w:rsidRPr="00ED4711">
        <w:rPr>
          <w:rFonts w:ascii="Times New Roman" w:hAnsi="Times New Roman" w:cs="Times New Roman"/>
          <w:sz w:val="24"/>
          <w:szCs w:val="24"/>
          <w:lang w:eastAsia="lt-LT"/>
        </w:rPr>
        <w:t>us ir dyd</w:t>
      </w:r>
      <w:r w:rsidR="00F6393E" w:rsidRPr="00ED4711">
        <w:rPr>
          <w:rFonts w:ascii="Times New Roman" w:hAnsi="Times New Roman" w:cs="Times New Roman"/>
          <w:sz w:val="24"/>
          <w:szCs w:val="24"/>
          <w:lang w:eastAsia="lt-LT"/>
        </w:rPr>
        <w:t>žio</w:t>
      </w:r>
      <w:r w:rsidRPr="00ED4711">
        <w:rPr>
          <w:rFonts w:ascii="Times New Roman" w:hAnsi="Times New Roman" w:cs="Times New Roman"/>
          <w:sz w:val="24"/>
          <w:szCs w:val="24"/>
          <w:lang w:eastAsia="lt-LT"/>
        </w:rPr>
        <w:t>) ir vidutini</w:t>
      </w:r>
      <w:r w:rsidR="00F6393E" w:rsidRPr="00ED4711">
        <w:rPr>
          <w:rFonts w:ascii="Times New Roman" w:hAnsi="Times New Roman" w:cs="Times New Roman"/>
          <w:sz w:val="24"/>
          <w:szCs w:val="24"/>
          <w:lang w:eastAsia="lt-LT"/>
        </w:rPr>
        <w:t>o</w:t>
      </w:r>
      <w:r w:rsidRPr="00ED4711">
        <w:rPr>
          <w:rFonts w:ascii="Times New Roman" w:hAnsi="Times New Roman" w:cs="Times New Roman"/>
          <w:sz w:val="24"/>
          <w:szCs w:val="24"/>
          <w:lang w:eastAsia="lt-LT"/>
        </w:rPr>
        <w:t xml:space="preserve"> kontaktinių valandų, tenkančių per mokslo metus vienai pareigybei, skaiči</w:t>
      </w:r>
      <w:r w:rsidR="00F6393E" w:rsidRPr="00ED4711">
        <w:rPr>
          <w:rFonts w:ascii="Times New Roman" w:hAnsi="Times New Roman" w:cs="Times New Roman"/>
          <w:sz w:val="24"/>
          <w:szCs w:val="24"/>
          <w:lang w:eastAsia="lt-LT"/>
        </w:rPr>
        <w:t>a</w:t>
      </w:r>
      <w:r w:rsidRPr="00ED4711">
        <w:rPr>
          <w:rFonts w:ascii="Times New Roman" w:hAnsi="Times New Roman" w:cs="Times New Roman"/>
          <w:sz w:val="24"/>
          <w:szCs w:val="24"/>
          <w:lang w:eastAsia="lt-LT"/>
        </w:rPr>
        <w:t>us.</w:t>
      </w:r>
    </w:p>
    <w:p w14:paraId="4C893FAE" w14:textId="369F272C" w:rsidR="002A6FEA" w:rsidRPr="00ED4711" w:rsidRDefault="0020141D" w:rsidP="00A32443">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bookmarkStart w:id="0" w:name="part_4db2269a9e8c4a2f84f44c426198649c"/>
      <w:bookmarkEnd w:id="0"/>
      <w:r>
        <w:rPr>
          <w:rFonts w:ascii="Times New Roman" w:hAnsi="Times New Roman" w:cs="Times New Roman"/>
          <w:sz w:val="24"/>
          <w:szCs w:val="24"/>
        </w:rPr>
        <w:t>Mokyklos</w:t>
      </w:r>
      <w:r w:rsidR="002A6FEA" w:rsidRPr="00ED4711">
        <w:rPr>
          <w:rFonts w:ascii="Times New Roman" w:hAnsi="Times New Roman" w:cs="Times New Roman"/>
          <w:color w:val="000000"/>
          <w:sz w:val="24"/>
          <w:szCs w:val="24"/>
          <w:lang w:eastAsia="lt-LT"/>
        </w:rPr>
        <w:t xml:space="preserve"> darbuotojų pareigybės yra keturių lygių:</w:t>
      </w:r>
    </w:p>
    <w:p w14:paraId="46A5E42C" w14:textId="69A3071A" w:rsidR="002A6FEA" w:rsidRPr="00ED4711" w:rsidRDefault="002A6FEA" w:rsidP="00D475A6">
      <w:pPr>
        <w:spacing w:after="0" w:line="240" w:lineRule="auto"/>
        <w:ind w:firstLine="851"/>
        <w:rPr>
          <w:rFonts w:ascii="Times New Roman" w:hAnsi="Times New Roman" w:cs="Times New Roman"/>
          <w:color w:val="000000"/>
          <w:sz w:val="24"/>
          <w:szCs w:val="24"/>
          <w:lang w:eastAsia="lt-LT"/>
        </w:rPr>
      </w:pPr>
      <w:bookmarkStart w:id="1" w:name="part_65a6a3e200f2429fa242eb1d5df3aa3a"/>
      <w:bookmarkStart w:id="2" w:name="part_999f983059464e3abdc7fa331ffa9edb"/>
      <w:bookmarkStart w:id="3" w:name="part_3cdaa86a127f45ba9ca9ae1d8c50ea96"/>
      <w:bookmarkEnd w:id="1"/>
      <w:bookmarkEnd w:id="2"/>
      <w:bookmarkEnd w:id="3"/>
      <w:r w:rsidRPr="00ED4711">
        <w:rPr>
          <w:rFonts w:ascii="Times New Roman" w:hAnsi="Times New Roman" w:cs="Times New Roman"/>
          <w:color w:val="000000"/>
          <w:sz w:val="24"/>
          <w:szCs w:val="24"/>
          <w:lang w:eastAsia="lt-LT"/>
        </w:rPr>
        <w:t>A2 lygio – direktoriaus ir jo pavaduotojų,</w:t>
      </w:r>
      <w:r w:rsidR="002E3641">
        <w:rPr>
          <w:rFonts w:ascii="Times New Roman" w:hAnsi="Times New Roman" w:cs="Times New Roman"/>
          <w:color w:val="000000"/>
          <w:sz w:val="24"/>
          <w:szCs w:val="24"/>
          <w:lang w:eastAsia="lt-LT"/>
        </w:rPr>
        <w:t xml:space="preserve"> vyriausiojo finansininko, metodininko,</w:t>
      </w:r>
      <w:r w:rsidRPr="00ED4711">
        <w:rPr>
          <w:rFonts w:ascii="Times New Roman" w:hAnsi="Times New Roman" w:cs="Times New Roman"/>
          <w:color w:val="000000"/>
          <w:sz w:val="24"/>
          <w:szCs w:val="24"/>
          <w:lang w:eastAsia="lt-LT"/>
        </w:rPr>
        <w:t xml:space="preserve"> mokytoj</w:t>
      </w:r>
      <w:r w:rsidR="00CA7FCE" w:rsidRPr="00ED4711">
        <w:rPr>
          <w:rFonts w:ascii="Times New Roman" w:hAnsi="Times New Roman" w:cs="Times New Roman"/>
          <w:color w:val="000000"/>
          <w:sz w:val="24"/>
          <w:szCs w:val="24"/>
          <w:lang w:eastAsia="lt-LT"/>
        </w:rPr>
        <w:t>ų</w:t>
      </w:r>
      <w:r w:rsidRPr="00ED4711">
        <w:rPr>
          <w:rFonts w:ascii="Times New Roman" w:hAnsi="Times New Roman" w:cs="Times New Roman"/>
          <w:color w:val="000000"/>
          <w:sz w:val="24"/>
          <w:szCs w:val="24"/>
          <w:lang w:eastAsia="lt-LT"/>
        </w:rPr>
        <w:t xml:space="preserve">, </w:t>
      </w:r>
      <w:r w:rsidR="00CA7FCE" w:rsidRPr="00ED4711">
        <w:rPr>
          <w:rFonts w:ascii="Times New Roman" w:hAnsi="Times New Roman" w:cs="Times New Roman"/>
          <w:color w:val="000000"/>
          <w:sz w:val="24"/>
          <w:szCs w:val="24"/>
          <w:lang w:eastAsia="lt-LT"/>
        </w:rPr>
        <w:t>akompaniatori</w:t>
      </w:r>
      <w:r w:rsidR="002E3641">
        <w:rPr>
          <w:rFonts w:ascii="Times New Roman" w:hAnsi="Times New Roman" w:cs="Times New Roman"/>
          <w:color w:val="000000"/>
          <w:sz w:val="24"/>
          <w:szCs w:val="24"/>
          <w:lang w:eastAsia="lt-LT"/>
        </w:rPr>
        <w:t>ų</w:t>
      </w:r>
      <w:r w:rsidRPr="00ED4711">
        <w:rPr>
          <w:rFonts w:ascii="Times New Roman" w:hAnsi="Times New Roman" w:cs="Times New Roman"/>
          <w:color w:val="000000"/>
          <w:sz w:val="24"/>
          <w:szCs w:val="24"/>
          <w:lang w:eastAsia="lt-LT"/>
        </w:rPr>
        <w:t xml:space="preserve"> pareigybės, kurioms būtinas ne žemesnis kaip aukštasis universitetinis išsilavinimas su bakalauro kvalifikaciniu laipsniu ar jam </w:t>
      </w:r>
      <w:r w:rsidR="002E1572">
        <w:rPr>
          <w:rFonts w:ascii="Times New Roman" w:hAnsi="Times New Roman" w:cs="Times New Roman"/>
          <w:color w:val="000000"/>
          <w:sz w:val="24"/>
          <w:szCs w:val="24"/>
          <w:lang w:eastAsia="lt-LT"/>
        </w:rPr>
        <w:t xml:space="preserve">lygiaverte aukštojo mokslo kvalifikacija </w:t>
      </w:r>
      <w:r w:rsidRPr="00ED4711">
        <w:rPr>
          <w:rFonts w:ascii="Times New Roman" w:hAnsi="Times New Roman" w:cs="Times New Roman"/>
          <w:color w:val="000000"/>
          <w:sz w:val="24"/>
          <w:szCs w:val="24"/>
          <w:lang w:eastAsia="lt-LT"/>
        </w:rPr>
        <w:t xml:space="preserve">arba aukštasis koleginis išsilavinimas su profesinio bakalauro kvalifikaciniu laipsniu ar jam </w:t>
      </w:r>
      <w:r w:rsidR="002E1572">
        <w:rPr>
          <w:rFonts w:ascii="Times New Roman" w:hAnsi="Times New Roman" w:cs="Times New Roman"/>
          <w:color w:val="000000"/>
          <w:sz w:val="24"/>
          <w:szCs w:val="24"/>
          <w:lang w:eastAsia="lt-LT"/>
        </w:rPr>
        <w:t>lygiaverte aukštojo mokslo kvalifikacija</w:t>
      </w:r>
      <w:r w:rsidRPr="00ED4711">
        <w:rPr>
          <w:rFonts w:ascii="Times New Roman" w:hAnsi="Times New Roman" w:cs="Times New Roman"/>
          <w:color w:val="000000"/>
          <w:sz w:val="24"/>
          <w:szCs w:val="24"/>
          <w:lang w:eastAsia="lt-LT"/>
        </w:rPr>
        <w:t>;</w:t>
      </w:r>
      <w:r w:rsidR="00D475A6">
        <w:rPr>
          <w:rFonts w:ascii="Times New Roman" w:hAnsi="Times New Roman" w:cs="Times New Roman"/>
          <w:color w:val="000000"/>
          <w:sz w:val="24"/>
          <w:szCs w:val="24"/>
          <w:lang w:eastAsia="lt-LT"/>
        </w:rPr>
        <w:t xml:space="preserve">  </w:t>
      </w:r>
    </w:p>
    <w:p w14:paraId="652F44D9" w14:textId="1BA2F9BF" w:rsidR="002A6FEA" w:rsidRPr="00ED4711" w:rsidRDefault="002A6FEA" w:rsidP="00D475A6">
      <w:pPr>
        <w:spacing w:after="0" w:line="240" w:lineRule="auto"/>
        <w:ind w:firstLine="851"/>
        <w:rPr>
          <w:rFonts w:ascii="Times New Roman" w:hAnsi="Times New Roman" w:cs="Times New Roman"/>
          <w:color w:val="000000"/>
          <w:sz w:val="24"/>
          <w:szCs w:val="24"/>
          <w:lang w:eastAsia="lt-LT"/>
        </w:rPr>
      </w:pPr>
      <w:bookmarkStart w:id="4" w:name="part_bda6ecf23f6e4455b65ed08d62f1e08b"/>
      <w:bookmarkEnd w:id="4"/>
      <w:r w:rsidRPr="00ED4711">
        <w:rPr>
          <w:rFonts w:ascii="Times New Roman" w:hAnsi="Times New Roman" w:cs="Times New Roman"/>
          <w:color w:val="000000"/>
          <w:sz w:val="24"/>
          <w:szCs w:val="24"/>
          <w:lang w:eastAsia="lt-LT"/>
        </w:rPr>
        <w:t xml:space="preserve">B lygio – </w:t>
      </w:r>
      <w:r w:rsidR="00C27573">
        <w:rPr>
          <w:rFonts w:ascii="Times New Roman" w:hAnsi="Times New Roman" w:cs="Times New Roman"/>
          <w:color w:val="000000"/>
          <w:sz w:val="24"/>
          <w:szCs w:val="24"/>
          <w:lang w:eastAsia="lt-LT"/>
        </w:rPr>
        <w:t xml:space="preserve">apskaitininko, </w:t>
      </w:r>
      <w:r w:rsidR="002E3641">
        <w:rPr>
          <w:rFonts w:ascii="Times New Roman" w:hAnsi="Times New Roman" w:cs="Times New Roman"/>
          <w:color w:val="000000"/>
          <w:sz w:val="24"/>
          <w:szCs w:val="24"/>
          <w:lang w:eastAsia="lt-LT"/>
        </w:rPr>
        <w:t xml:space="preserve">sekretoriaus </w:t>
      </w:r>
      <w:r w:rsidR="00336B1A">
        <w:rPr>
          <w:rFonts w:ascii="Times New Roman" w:hAnsi="Times New Roman" w:cs="Times New Roman"/>
          <w:color w:val="000000"/>
          <w:sz w:val="24"/>
          <w:szCs w:val="24"/>
          <w:lang w:eastAsia="lt-LT"/>
        </w:rPr>
        <w:t>pareigybė, kuriai</w:t>
      </w:r>
      <w:r w:rsidRPr="00ED4711">
        <w:rPr>
          <w:rFonts w:ascii="Times New Roman" w:hAnsi="Times New Roman" w:cs="Times New Roman"/>
          <w:color w:val="000000"/>
          <w:sz w:val="24"/>
          <w:szCs w:val="24"/>
          <w:lang w:eastAsia="lt-LT"/>
        </w:rPr>
        <w:t xml:space="preserve"> būtinas ne žemesnis kaip aukštesnysis išsilavinimas, įgytas iki 2009 metų, ar specialusis vidurinis išsilavinimas, įgytas iki 1995 metų;</w:t>
      </w:r>
    </w:p>
    <w:p w14:paraId="61712301" w14:textId="38947F3D" w:rsidR="002A6FEA" w:rsidRPr="00ED4711" w:rsidRDefault="002A6FEA" w:rsidP="00CA7FCE">
      <w:pPr>
        <w:spacing w:after="0" w:line="240" w:lineRule="auto"/>
        <w:ind w:firstLine="851"/>
        <w:rPr>
          <w:rFonts w:ascii="Times New Roman" w:hAnsi="Times New Roman" w:cs="Times New Roman"/>
          <w:color w:val="000000"/>
          <w:sz w:val="24"/>
          <w:szCs w:val="24"/>
          <w:lang w:eastAsia="lt-LT"/>
        </w:rPr>
      </w:pPr>
      <w:bookmarkStart w:id="5" w:name="part_a9635d0a635b4215ace9a592b4f2c367"/>
      <w:bookmarkEnd w:id="5"/>
      <w:r w:rsidRPr="00ED4711">
        <w:rPr>
          <w:rFonts w:ascii="Times New Roman" w:hAnsi="Times New Roman" w:cs="Times New Roman"/>
          <w:color w:val="000000"/>
          <w:sz w:val="24"/>
          <w:szCs w:val="24"/>
          <w:lang w:eastAsia="lt-LT"/>
        </w:rPr>
        <w:t>C</w:t>
      </w:r>
      <w:r w:rsidR="008F7F8C">
        <w:rPr>
          <w:rFonts w:ascii="Times New Roman" w:hAnsi="Times New Roman" w:cs="Times New Roman"/>
          <w:color w:val="000000"/>
          <w:sz w:val="24"/>
          <w:szCs w:val="24"/>
          <w:lang w:eastAsia="lt-LT"/>
        </w:rPr>
        <w:t> </w:t>
      </w:r>
      <w:r w:rsidRPr="00ED4711">
        <w:rPr>
          <w:rFonts w:ascii="Times New Roman" w:hAnsi="Times New Roman" w:cs="Times New Roman"/>
          <w:color w:val="000000"/>
          <w:sz w:val="24"/>
          <w:szCs w:val="24"/>
          <w:lang w:eastAsia="lt-LT"/>
        </w:rPr>
        <w:t xml:space="preserve">lygio – </w:t>
      </w:r>
      <w:r w:rsidR="002E3641">
        <w:rPr>
          <w:rFonts w:ascii="Times New Roman" w:hAnsi="Times New Roman" w:cs="Times New Roman"/>
          <w:color w:val="000000"/>
          <w:sz w:val="24"/>
          <w:szCs w:val="24"/>
          <w:lang w:eastAsia="lt-LT"/>
        </w:rPr>
        <w:t xml:space="preserve">bibliotekininko, kompiuterininko, muzikos instrumentų derintojo, garso operatoriaus, vairuotojo, </w:t>
      </w:r>
      <w:r w:rsidR="00CA7FCE" w:rsidRPr="00ED4711">
        <w:rPr>
          <w:rFonts w:ascii="Times New Roman" w:hAnsi="Times New Roman" w:cs="Times New Roman"/>
          <w:color w:val="000000"/>
          <w:sz w:val="24"/>
          <w:szCs w:val="24"/>
          <w:lang w:eastAsia="lt-LT"/>
        </w:rPr>
        <w:t xml:space="preserve">elektriko </w:t>
      </w:r>
      <w:r w:rsidRPr="00ED4711">
        <w:rPr>
          <w:rFonts w:ascii="Times New Roman" w:hAnsi="Times New Roman" w:cs="Times New Roman"/>
          <w:color w:val="000000"/>
          <w:sz w:val="24"/>
          <w:szCs w:val="24"/>
          <w:lang w:eastAsia="lt-LT"/>
        </w:rPr>
        <w:t>pareigybės, kurioms būtinas ne žemesnis kaip vidurinis išsilavinimas ir (ar) įgyta profesinė kvalifikacija;</w:t>
      </w:r>
    </w:p>
    <w:p w14:paraId="04AF5E17" w14:textId="594B3D94" w:rsidR="002A6FEA" w:rsidRDefault="002A6FEA" w:rsidP="00CA7FCE">
      <w:pPr>
        <w:spacing w:after="0" w:line="240" w:lineRule="auto"/>
        <w:ind w:firstLine="851"/>
        <w:rPr>
          <w:rFonts w:ascii="Times New Roman" w:hAnsi="Times New Roman" w:cs="Times New Roman"/>
          <w:color w:val="000000"/>
          <w:sz w:val="24"/>
          <w:szCs w:val="24"/>
          <w:lang w:eastAsia="lt-LT"/>
        </w:rPr>
      </w:pPr>
      <w:bookmarkStart w:id="6" w:name="part_4fde4ef3272c4af4a3afc403ca0a6c65"/>
      <w:bookmarkEnd w:id="6"/>
      <w:r w:rsidRPr="00ED4711">
        <w:rPr>
          <w:rFonts w:ascii="Times New Roman" w:hAnsi="Times New Roman" w:cs="Times New Roman"/>
          <w:color w:val="000000"/>
          <w:sz w:val="24"/>
          <w:szCs w:val="24"/>
          <w:lang w:eastAsia="lt-LT"/>
        </w:rPr>
        <w:t xml:space="preserve">D lygio – </w:t>
      </w:r>
      <w:r w:rsidR="00CA7FCE" w:rsidRPr="00ED4711">
        <w:rPr>
          <w:rFonts w:ascii="Times New Roman" w:hAnsi="Times New Roman" w:cs="Times New Roman"/>
          <w:color w:val="000000"/>
          <w:sz w:val="24"/>
          <w:szCs w:val="24"/>
          <w:lang w:eastAsia="lt-LT"/>
        </w:rPr>
        <w:t xml:space="preserve">valytojo, kiemsargio, </w:t>
      </w:r>
      <w:r w:rsidR="002E3641">
        <w:rPr>
          <w:rFonts w:ascii="Times New Roman" w:hAnsi="Times New Roman" w:cs="Times New Roman"/>
          <w:color w:val="000000"/>
          <w:sz w:val="24"/>
          <w:szCs w:val="24"/>
          <w:lang w:eastAsia="lt-LT"/>
        </w:rPr>
        <w:t xml:space="preserve">pastatų ir statinių einamojo remonto </w:t>
      </w:r>
      <w:r w:rsidR="00581D2F" w:rsidRPr="00ED4711">
        <w:rPr>
          <w:rFonts w:ascii="Times New Roman" w:hAnsi="Times New Roman" w:cs="Times New Roman"/>
          <w:sz w:val="24"/>
          <w:szCs w:val="24"/>
        </w:rPr>
        <w:t>darbininko</w:t>
      </w:r>
      <w:r w:rsidR="002E3641">
        <w:rPr>
          <w:rFonts w:ascii="Times New Roman" w:hAnsi="Times New Roman" w:cs="Times New Roman"/>
          <w:sz w:val="24"/>
          <w:szCs w:val="24"/>
        </w:rPr>
        <w:t xml:space="preserve"> </w:t>
      </w:r>
      <w:r w:rsidRPr="00ED4711">
        <w:rPr>
          <w:rFonts w:ascii="Times New Roman" w:hAnsi="Times New Roman" w:cs="Times New Roman"/>
          <w:color w:val="000000"/>
          <w:sz w:val="24"/>
          <w:szCs w:val="24"/>
          <w:lang w:eastAsia="lt-LT"/>
        </w:rPr>
        <w:t>pareigybės, kurioms netaikomi išsilavinimo ar profesi</w:t>
      </w:r>
      <w:r w:rsidR="00CA7FCE" w:rsidRPr="00ED4711">
        <w:rPr>
          <w:rFonts w:ascii="Times New Roman" w:hAnsi="Times New Roman" w:cs="Times New Roman"/>
          <w:color w:val="000000"/>
          <w:sz w:val="24"/>
          <w:szCs w:val="24"/>
          <w:lang w:eastAsia="lt-LT"/>
        </w:rPr>
        <w:t>nės kvalifikacijos reikalavimai.</w:t>
      </w:r>
    </w:p>
    <w:p w14:paraId="02C1AA08" w14:textId="24D3901F" w:rsidR="00711ABD" w:rsidRDefault="00711ABD" w:rsidP="00711ABD">
      <w:pPr>
        <w:pStyle w:val="ListParagraph"/>
        <w:numPr>
          <w:ilvl w:val="0"/>
          <w:numId w:val="1"/>
        </w:numPr>
        <w:spacing w:after="0" w:line="240" w:lineRule="auto"/>
        <w:ind w:firstLine="131"/>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Mokyklos darbuotojų pareigybės skirtstomos į šias grupes:</w:t>
      </w:r>
    </w:p>
    <w:p w14:paraId="1391071E" w14:textId="44F68D7C" w:rsidR="00711ABD" w:rsidRDefault="00711ABD" w:rsidP="00E35C0F">
      <w:pPr>
        <w:pStyle w:val="ListParagraph"/>
        <w:numPr>
          <w:ilvl w:val="1"/>
          <w:numId w:val="1"/>
        </w:numPr>
        <w:spacing w:after="0" w:line="240" w:lineRule="auto"/>
        <w:ind w:left="0"/>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biudžetinių įstaigų vadovai ir jų pavaduotojai, kurių pareigybės priskiriamos A2 lygiui – direktoriaus pavaduotojas ugdymui, direktoriaus pavaduotojas ūkiui;</w:t>
      </w:r>
    </w:p>
    <w:p w14:paraId="7F451981" w14:textId="59AFA3C2" w:rsidR="00711ABD" w:rsidRDefault="00711ABD" w:rsidP="00711ABD">
      <w:pPr>
        <w:pStyle w:val="ListParagraph"/>
        <w:numPr>
          <w:ilvl w:val="1"/>
          <w:numId w:val="1"/>
        </w:numPr>
        <w:spacing w:after="0" w:line="240" w:lineRule="auto"/>
        <w:ind w:left="0"/>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struktūrinių padalinių vadovai, jų pavaduotojai, kiti pavaldžių darbuotojų turintys ar vadovaujantiems darbuotojams prilyginti specialistai (planuojantys, organizuojantys, koordinuojantys ir kontroliuojantys kitų asmenų atliekamą darbą ir jam vadovaujantys; planuojantys, organizuojantys, koordinuojantys ir kontroliuojantys finansinę, administracinę, su žmogiškaisiais ištekliais, planavimu </w:t>
      </w:r>
      <w:r>
        <w:rPr>
          <w:rFonts w:ascii="Times New Roman" w:hAnsi="Times New Roman" w:cs="Times New Roman"/>
          <w:color w:val="000000"/>
          <w:sz w:val="24"/>
          <w:szCs w:val="24"/>
          <w:lang w:eastAsia="lt-LT"/>
        </w:rPr>
        <w:lastRenderedPageBreak/>
        <w:t>susijusią veiklą ir jai vadovaujantys), kurių pareigybės priskiriamos A2 lygiui, atsižvelgiant į būtiną išsilavinimą toms pareigoms eiti – vyriausiasis finansininkas;</w:t>
      </w:r>
    </w:p>
    <w:p w14:paraId="5ABC5783" w14:textId="187DA6DA" w:rsidR="00BC5570" w:rsidRPr="00BC5570" w:rsidRDefault="00E35C0F" w:rsidP="00BC5570">
      <w:pPr>
        <w:pStyle w:val="ListParagraph"/>
        <w:numPr>
          <w:ilvl w:val="1"/>
          <w:numId w:val="1"/>
        </w:numPr>
        <w:tabs>
          <w:tab w:val="left" w:pos="1526"/>
        </w:tabs>
        <w:spacing w:after="0" w:line="240" w:lineRule="auto"/>
        <w:ind w:left="0"/>
        <w:rPr>
          <w:rFonts w:ascii="Times New Roman" w:hAnsi="Times New Roman" w:cs="Times New Roman"/>
          <w:sz w:val="24"/>
          <w:szCs w:val="24"/>
        </w:rPr>
      </w:pPr>
      <w:r w:rsidRPr="00BC5570">
        <w:rPr>
          <w:rFonts w:ascii="Times New Roman" w:hAnsi="Times New Roman" w:cs="Times New Roman"/>
          <w:color w:val="000000"/>
          <w:sz w:val="24"/>
          <w:szCs w:val="24"/>
          <w:lang w:eastAsia="lt-LT"/>
        </w:rPr>
        <w:t>specialistai, kurių pareigybės priskiriamos A2</w:t>
      </w:r>
      <w:r w:rsidR="00E13F27">
        <w:rPr>
          <w:rFonts w:ascii="Times New Roman" w:hAnsi="Times New Roman" w:cs="Times New Roman"/>
          <w:color w:val="000000"/>
          <w:sz w:val="24"/>
          <w:szCs w:val="24"/>
          <w:lang w:eastAsia="lt-LT"/>
        </w:rPr>
        <w:t xml:space="preserve"> arba B</w:t>
      </w:r>
      <w:r w:rsidRPr="00BC5570">
        <w:rPr>
          <w:rFonts w:ascii="Times New Roman" w:hAnsi="Times New Roman" w:cs="Times New Roman"/>
          <w:color w:val="000000"/>
          <w:sz w:val="24"/>
          <w:szCs w:val="24"/>
          <w:lang w:eastAsia="lt-LT"/>
        </w:rPr>
        <w:t xml:space="preserve"> lygiui, atsižvelgiant į būtiną išsilavinimą toms pareigoms eiti </w:t>
      </w:r>
      <w:r w:rsidR="00BC5570" w:rsidRPr="00BC5570">
        <w:rPr>
          <w:rFonts w:ascii="Times New Roman" w:hAnsi="Times New Roman" w:cs="Times New Roman"/>
          <w:color w:val="000000"/>
          <w:sz w:val="24"/>
          <w:szCs w:val="24"/>
          <w:lang w:eastAsia="lt-LT"/>
        </w:rPr>
        <w:t>–</w:t>
      </w:r>
      <w:r w:rsidRPr="00BC5570">
        <w:rPr>
          <w:rFonts w:ascii="Times New Roman" w:hAnsi="Times New Roman" w:cs="Times New Roman"/>
          <w:color w:val="000000"/>
          <w:sz w:val="24"/>
          <w:szCs w:val="24"/>
          <w:lang w:eastAsia="lt-LT"/>
        </w:rPr>
        <w:t xml:space="preserve"> metodinink</w:t>
      </w:r>
      <w:r w:rsidR="00BC5570" w:rsidRPr="00BC5570">
        <w:rPr>
          <w:rFonts w:ascii="Times New Roman" w:hAnsi="Times New Roman" w:cs="Times New Roman"/>
          <w:color w:val="000000"/>
          <w:sz w:val="24"/>
          <w:szCs w:val="24"/>
          <w:lang w:eastAsia="lt-LT"/>
        </w:rPr>
        <w:t xml:space="preserve">as, </w:t>
      </w:r>
      <w:r w:rsidRPr="00BC5570">
        <w:rPr>
          <w:rFonts w:ascii="Times New Roman" w:hAnsi="Times New Roman" w:cs="Times New Roman"/>
          <w:color w:val="000000"/>
          <w:sz w:val="24"/>
          <w:szCs w:val="24"/>
          <w:lang w:eastAsia="lt-LT"/>
        </w:rPr>
        <w:t>mokytoj</w:t>
      </w:r>
      <w:r w:rsidR="00F21D09">
        <w:rPr>
          <w:rFonts w:ascii="Times New Roman" w:hAnsi="Times New Roman" w:cs="Times New Roman"/>
          <w:color w:val="000000"/>
          <w:sz w:val="24"/>
          <w:szCs w:val="24"/>
          <w:lang w:eastAsia="lt-LT"/>
        </w:rPr>
        <w:t>as</w:t>
      </w:r>
      <w:r w:rsidRPr="00BC5570">
        <w:rPr>
          <w:rFonts w:ascii="Times New Roman" w:hAnsi="Times New Roman" w:cs="Times New Roman"/>
          <w:color w:val="000000"/>
          <w:sz w:val="24"/>
          <w:szCs w:val="24"/>
          <w:lang w:eastAsia="lt-LT"/>
        </w:rPr>
        <w:t xml:space="preserve">, </w:t>
      </w:r>
      <w:r w:rsidR="008F7F8C">
        <w:rPr>
          <w:rFonts w:ascii="Times New Roman" w:hAnsi="Times New Roman" w:cs="Times New Roman"/>
          <w:color w:val="000000"/>
          <w:sz w:val="24"/>
          <w:szCs w:val="24"/>
          <w:lang w:eastAsia="lt-LT"/>
        </w:rPr>
        <w:t>koncertmeisteris</w:t>
      </w:r>
      <w:r w:rsidR="00E13F27">
        <w:rPr>
          <w:rFonts w:ascii="Times New Roman" w:hAnsi="Times New Roman" w:cs="Times New Roman"/>
          <w:color w:val="000000"/>
          <w:sz w:val="24"/>
          <w:szCs w:val="24"/>
          <w:lang w:eastAsia="lt-LT"/>
        </w:rPr>
        <w:t xml:space="preserve">, </w:t>
      </w:r>
      <w:r w:rsidR="006F6774">
        <w:rPr>
          <w:rFonts w:ascii="Times New Roman" w:hAnsi="Times New Roman" w:cs="Times New Roman"/>
          <w:color w:val="000000"/>
          <w:sz w:val="24"/>
          <w:szCs w:val="24"/>
          <w:lang w:eastAsia="lt-LT"/>
        </w:rPr>
        <w:t xml:space="preserve">apskaitininkas, </w:t>
      </w:r>
      <w:r w:rsidR="00E13F27">
        <w:rPr>
          <w:rFonts w:ascii="Times New Roman" w:hAnsi="Times New Roman" w:cs="Times New Roman"/>
          <w:color w:val="000000"/>
          <w:sz w:val="24"/>
          <w:szCs w:val="24"/>
          <w:lang w:eastAsia="lt-LT"/>
        </w:rPr>
        <w:t>sekretorius</w:t>
      </w:r>
      <w:r w:rsidR="00BC5570" w:rsidRPr="00BC5570">
        <w:rPr>
          <w:rFonts w:ascii="Times New Roman" w:hAnsi="Times New Roman" w:cs="Times New Roman"/>
          <w:color w:val="000000"/>
          <w:sz w:val="24"/>
          <w:szCs w:val="24"/>
          <w:lang w:eastAsia="lt-LT"/>
        </w:rPr>
        <w:t>;</w:t>
      </w:r>
    </w:p>
    <w:p w14:paraId="3473D3BD" w14:textId="24C0A11A" w:rsidR="00BC5570" w:rsidRPr="00BC5570" w:rsidRDefault="00BC5570" w:rsidP="00BC5570">
      <w:pPr>
        <w:pStyle w:val="ListParagraph"/>
        <w:numPr>
          <w:ilvl w:val="1"/>
          <w:numId w:val="1"/>
        </w:numPr>
        <w:tabs>
          <w:tab w:val="left" w:pos="1526"/>
        </w:tabs>
        <w:spacing w:after="0" w:line="240" w:lineRule="auto"/>
        <w:ind w:left="0"/>
        <w:rPr>
          <w:rFonts w:ascii="Times New Roman" w:hAnsi="Times New Roman" w:cs="Times New Roman"/>
          <w:sz w:val="24"/>
          <w:szCs w:val="24"/>
        </w:rPr>
      </w:pPr>
      <w:r w:rsidRPr="00BC5570">
        <w:rPr>
          <w:rFonts w:ascii="Times New Roman" w:hAnsi="Times New Roman" w:cs="Times New Roman"/>
          <w:color w:val="000000"/>
          <w:sz w:val="24"/>
          <w:szCs w:val="24"/>
          <w:lang w:eastAsia="lt-LT"/>
        </w:rPr>
        <w:t xml:space="preserve">kvalifikuoti darbuotojai, kurių pareigybės priskirtos C lygiui </w:t>
      </w:r>
      <w:r w:rsidR="008F7F8C">
        <w:rPr>
          <w:rFonts w:ascii="Times New Roman" w:hAnsi="Times New Roman" w:cs="Times New Roman"/>
          <w:color w:val="000000"/>
          <w:sz w:val="24"/>
          <w:szCs w:val="24"/>
          <w:lang w:eastAsia="lt-LT"/>
        </w:rPr>
        <w:t>–</w:t>
      </w:r>
      <w:r w:rsidRPr="00BC5570">
        <w:rPr>
          <w:rFonts w:ascii="Times New Roman" w:hAnsi="Times New Roman" w:cs="Times New Roman"/>
          <w:color w:val="000000"/>
          <w:sz w:val="24"/>
          <w:szCs w:val="24"/>
          <w:lang w:eastAsia="lt-LT"/>
        </w:rPr>
        <w:t xml:space="preserve"> bibliotekininkas, kompiuterininkas, muzikos instrumentų derintojas, garso operatorius, vairuotojas, elektrikas;</w:t>
      </w:r>
    </w:p>
    <w:p w14:paraId="27A2DBA0" w14:textId="614EC5FB" w:rsidR="00BC5570" w:rsidRPr="00BC5570" w:rsidRDefault="00BC5570" w:rsidP="00BC5570">
      <w:pPr>
        <w:pStyle w:val="ListParagraph"/>
        <w:numPr>
          <w:ilvl w:val="1"/>
          <w:numId w:val="1"/>
        </w:numPr>
        <w:tabs>
          <w:tab w:val="left" w:pos="1526"/>
        </w:tabs>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darbuotojai, kurių pareigybės priskiriamos D lygiui </w:t>
      </w:r>
      <w:r w:rsidR="008F7F8C">
        <w:rPr>
          <w:rFonts w:ascii="Times New Roman" w:hAnsi="Times New Roman" w:cs="Times New Roman"/>
          <w:sz w:val="24"/>
          <w:szCs w:val="24"/>
        </w:rPr>
        <w:t>–</w:t>
      </w:r>
      <w:r>
        <w:rPr>
          <w:rFonts w:ascii="Times New Roman" w:hAnsi="Times New Roman" w:cs="Times New Roman"/>
          <w:sz w:val="24"/>
          <w:szCs w:val="24"/>
        </w:rPr>
        <w:t xml:space="preserve"> </w:t>
      </w:r>
      <w:r w:rsidRPr="00ED4711">
        <w:rPr>
          <w:rFonts w:ascii="Times New Roman" w:hAnsi="Times New Roman" w:cs="Times New Roman"/>
          <w:color w:val="000000"/>
          <w:sz w:val="24"/>
          <w:szCs w:val="24"/>
          <w:lang w:eastAsia="lt-LT"/>
        </w:rPr>
        <w:t>valytoj</w:t>
      </w:r>
      <w:r>
        <w:rPr>
          <w:rFonts w:ascii="Times New Roman" w:hAnsi="Times New Roman" w:cs="Times New Roman"/>
          <w:color w:val="000000"/>
          <w:sz w:val="24"/>
          <w:szCs w:val="24"/>
          <w:lang w:eastAsia="lt-LT"/>
        </w:rPr>
        <w:t>as</w:t>
      </w:r>
      <w:r w:rsidRPr="00ED4711">
        <w:rPr>
          <w:rFonts w:ascii="Times New Roman" w:hAnsi="Times New Roman" w:cs="Times New Roman"/>
          <w:color w:val="000000"/>
          <w:sz w:val="24"/>
          <w:szCs w:val="24"/>
          <w:lang w:eastAsia="lt-LT"/>
        </w:rPr>
        <w:t>, kiemsargi</w:t>
      </w:r>
      <w:r>
        <w:rPr>
          <w:rFonts w:ascii="Times New Roman" w:hAnsi="Times New Roman" w:cs="Times New Roman"/>
          <w:color w:val="000000"/>
          <w:sz w:val="24"/>
          <w:szCs w:val="24"/>
          <w:lang w:eastAsia="lt-LT"/>
        </w:rPr>
        <w:t>s</w:t>
      </w:r>
      <w:r w:rsidRPr="00ED4711">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pastatų ir statinių einamojo remonto </w:t>
      </w:r>
      <w:r w:rsidRPr="00ED4711">
        <w:rPr>
          <w:rFonts w:ascii="Times New Roman" w:hAnsi="Times New Roman" w:cs="Times New Roman"/>
          <w:sz w:val="24"/>
          <w:szCs w:val="24"/>
        </w:rPr>
        <w:t>darbinink</w:t>
      </w:r>
      <w:r>
        <w:rPr>
          <w:rFonts w:ascii="Times New Roman" w:hAnsi="Times New Roman" w:cs="Times New Roman"/>
          <w:sz w:val="24"/>
          <w:szCs w:val="24"/>
        </w:rPr>
        <w:t>as.</w:t>
      </w:r>
    </w:p>
    <w:p w14:paraId="319EB10D" w14:textId="3B55842C" w:rsidR="005059F4" w:rsidRPr="00BC5570" w:rsidRDefault="005A045F" w:rsidP="00BC5570">
      <w:pPr>
        <w:pStyle w:val="ListParagraph"/>
        <w:numPr>
          <w:ilvl w:val="0"/>
          <w:numId w:val="1"/>
        </w:numPr>
        <w:tabs>
          <w:tab w:val="left" w:pos="1526"/>
        </w:tabs>
        <w:spacing w:after="0" w:line="240" w:lineRule="auto"/>
        <w:ind w:left="0"/>
        <w:rPr>
          <w:rFonts w:ascii="Times New Roman" w:hAnsi="Times New Roman" w:cs="Times New Roman"/>
          <w:sz w:val="24"/>
          <w:szCs w:val="24"/>
        </w:rPr>
      </w:pPr>
      <w:r w:rsidRPr="00BC5570">
        <w:rPr>
          <w:rFonts w:ascii="Times New Roman" w:hAnsi="Times New Roman" w:cs="Times New Roman"/>
          <w:sz w:val="24"/>
          <w:szCs w:val="24"/>
        </w:rPr>
        <w:t xml:space="preserve">Mokyklos </w:t>
      </w:r>
      <w:r w:rsidR="008F6D04" w:rsidRPr="00BC5570">
        <w:rPr>
          <w:rFonts w:ascii="Times New Roman" w:hAnsi="Times New Roman" w:cs="Times New Roman"/>
          <w:sz w:val="24"/>
          <w:szCs w:val="24"/>
        </w:rPr>
        <w:t>d</w:t>
      </w:r>
      <w:r w:rsidR="000E5D76" w:rsidRPr="00BC5570">
        <w:rPr>
          <w:rFonts w:ascii="Times New Roman" w:hAnsi="Times New Roman" w:cs="Times New Roman"/>
          <w:sz w:val="24"/>
          <w:szCs w:val="24"/>
        </w:rPr>
        <w:t>arbuotojų darbo užmokestį, priklausomai nuo atitinkamų reikalavimų (išsilavinimo, stažo, kvalifikacinės kategorijos), taikomų atitinkamos pareigybės darbo apmokėjimui, sudaro</w:t>
      </w:r>
      <w:r w:rsidR="005059F4" w:rsidRPr="00BC5570">
        <w:rPr>
          <w:rFonts w:ascii="Times New Roman" w:hAnsi="Times New Roman" w:cs="Times New Roman"/>
          <w:sz w:val="24"/>
          <w:szCs w:val="24"/>
        </w:rPr>
        <w:t>:</w:t>
      </w:r>
    </w:p>
    <w:p w14:paraId="1C0A970A" w14:textId="4A61374D" w:rsidR="000E5D76" w:rsidRPr="00ED4711" w:rsidRDefault="005059F4" w:rsidP="00A32443">
      <w:pPr>
        <w:pStyle w:val="Bodytext20"/>
        <w:numPr>
          <w:ilvl w:val="1"/>
          <w:numId w:val="1"/>
        </w:numPr>
        <w:shd w:val="clear" w:color="auto" w:fill="auto"/>
        <w:tabs>
          <w:tab w:val="left" w:pos="1526"/>
        </w:tabs>
        <w:spacing w:before="0" w:line="240" w:lineRule="auto"/>
        <w:rPr>
          <w:rFonts w:ascii="Times New Roman" w:hAnsi="Times New Roman" w:cs="Times New Roman"/>
          <w:sz w:val="24"/>
          <w:szCs w:val="24"/>
        </w:rPr>
      </w:pPr>
      <w:r w:rsidRPr="00ED4711">
        <w:rPr>
          <w:rFonts w:ascii="Times New Roman" w:hAnsi="Times New Roman" w:cs="Times New Roman"/>
          <w:sz w:val="24"/>
          <w:szCs w:val="24"/>
        </w:rPr>
        <w:t>pareiginė</w:t>
      </w:r>
      <w:r w:rsidR="009843EB" w:rsidRPr="00ED4711">
        <w:rPr>
          <w:rFonts w:ascii="Times New Roman" w:hAnsi="Times New Roman" w:cs="Times New Roman"/>
          <w:sz w:val="24"/>
          <w:szCs w:val="24"/>
        </w:rPr>
        <w:t xml:space="preserve"> alga;</w:t>
      </w:r>
    </w:p>
    <w:p w14:paraId="0EE43B30" w14:textId="096C01DF" w:rsidR="005059F4" w:rsidRPr="00ED4711" w:rsidRDefault="002367DE" w:rsidP="005059F4">
      <w:pPr>
        <w:pStyle w:val="Bodytext20"/>
        <w:numPr>
          <w:ilvl w:val="1"/>
          <w:numId w:val="1"/>
        </w:numPr>
        <w:tabs>
          <w:tab w:val="left" w:pos="1526"/>
        </w:tabs>
        <w:spacing w:before="0" w:line="240" w:lineRule="auto"/>
        <w:rPr>
          <w:rFonts w:ascii="Times New Roman" w:hAnsi="Times New Roman" w:cs="Times New Roman"/>
          <w:sz w:val="24"/>
          <w:szCs w:val="24"/>
        </w:rPr>
      </w:pPr>
      <w:r w:rsidRPr="00ED4711">
        <w:rPr>
          <w:rFonts w:ascii="Times New Roman" w:hAnsi="Times New Roman" w:cs="Times New Roman"/>
          <w:iCs/>
          <w:sz w:val="24"/>
          <w:szCs w:val="24"/>
        </w:rPr>
        <w:t>piniginė išmok</w:t>
      </w:r>
      <w:r w:rsidR="001454C9" w:rsidRPr="00ED4711">
        <w:rPr>
          <w:rFonts w:ascii="Times New Roman" w:hAnsi="Times New Roman" w:cs="Times New Roman"/>
          <w:iCs/>
          <w:sz w:val="24"/>
          <w:szCs w:val="24"/>
        </w:rPr>
        <w:t>a</w:t>
      </w:r>
      <w:r w:rsidR="00924E6D" w:rsidRPr="00ED4711">
        <w:rPr>
          <w:rFonts w:ascii="Times New Roman" w:hAnsi="Times New Roman" w:cs="Times New Roman"/>
          <w:iCs/>
          <w:sz w:val="24"/>
          <w:szCs w:val="24"/>
        </w:rPr>
        <w:t xml:space="preserve"> </w:t>
      </w:r>
      <w:r w:rsidR="00476D12">
        <w:rPr>
          <w:rFonts w:ascii="Times New Roman" w:hAnsi="Times New Roman" w:cs="Times New Roman"/>
          <w:iCs/>
          <w:sz w:val="24"/>
          <w:szCs w:val="24"/>
        </w:rPr>
        <w:t xml:space="preserve">už atliktą darbą </w:t>
      </w:r>
      <w:r w:rsidR="00336B1A">
        <w:rPr>
          <w:rFonts w:ascii="Times New Roman" w:hAnsi="Times New Roman" w:cs="Times New Roman"/>
          <w:iCs/>
          <w:sz w:val="24"/>
          <w:szCs w:val="24"/>
        </w:rPr>
        <w:t>(S</w:t>
      </w:r>
      <w:r w:rsidR="00924E6D" w:rsidRPr="00ED4711">
        <w:rPr>
          <w:rFonts w:ascii="Times New Roman" w:hAnsi="Times New Roman" w:cs="Times New Roman"/>
          <w:iCs/>
          <w:sz w:val="24"/>
          <w:szCs w:val="24"/>
        </w:rPr>
        <w:t>istemoje numatytais atvejais)</w:t>
      </w:r>
      <w:r w:rsidR="001454C9" w:rsidRPr="00ED4711">
        <w:rPr>
          <w:rFonts w:ascii="Times New Roman" w:hAnsi="Times New Roman" w:cs="Times New Roman"/>
          <w:iCs/>
          <w:sz w:val="24"/>
          <w:szCs w:val="24"/>
        </w:rPr>
        <w:t>;</w:t>
      </w:r>
    </w:p>
    <w:p w14:paraId="0C20D39F" w14:textId="24D0AE39" w:rsidR="000E5D76" w:rsidRPr="00ED4711" w:rsidRDefault="00386B40" w:rsidP="00A32443">
      <w:pPr>
        <w:pStyle w:val="Bodytext20"/>
        <w:numPr>
          <w:ilvl w:val="1"/>
          <w:numId w:val="1"/>
        </w:numPr>
        <w:shd w:val="clear" w:color="auto" w:fill="auto"/>
        <w:tabs>
          <w:tab w:val="left" w:pos="1526"/>
        </w:tabs>
        <w:spacing w:before="0" w:line="240" w:lineRule="auto"/>
        <w:rPr>
          <w:rFonts w:ascii="Times New Roman" w:hAnsi="Times New Roman" w:cs="Times New Roman"/>
          <w:sz w:val="24"/>
          <w:szCs w:val="24"/>
        </w:rPr>
      </w:pPr>
      <w:r w:rsidRPr="00ED4711">
        <w:rPr>
          <w:rFonts w:ascii="Times New Roman" w:hAnsi="Times New Roman" w:cs="Times New Roman"/>
          <w:sz w:val="24"/>
          <w:szCs w:val="24"/>
        </w:rPr>
        <w:t>mokėjimas už darbą poilsio ir švenčių dienomis</w:t>
      </w:r>
      <w:r w:rsidR="005059F4" w:rsidRPr="00ED4711">
        <w:rPr>
          <w:rFonts w:ascii="Times New Roman" w:hAnsi="Times New Roman" w:cs="Times New Roman"/>
          <w:sz w:val="24"/>
          <w:szCs w:val="24"/>
        </w:rPr>
        <w:t>, nakties ir viršvalandinį darbą, darbą, kai yra nukrypimų nuo normalių darbo sąlygų, budėjimą</w:t>
      </w:r>
      <w:r w:rsidR="000E5D76" w:rsidRPr="00ED4711">
        <w:rPr>
          <w:rFonts w:ascii="Times New Roman" w:hAnsi="Times New Roman" w:cs="Times New Roman"/>
          <w:sz w:val="24"/>
          <w:szCs w:val="24"/>
        </w:rPr>
        <w:t>;</w:t>
      </w:r>
    </w:p>
    <w:p w14:paraId="6804C4E9" w14:textId="1A1CE113" w:rsidR="005059F4" w:rsidRPr="00ED4711" w:rsidRDefault="000E5D76" w:rsidP="00A32443">
      <w:pPr>
        <w:pStyle w:val="Bodytext20"/>
        <w:numPr>
          <w:ilvl w:val="1"/>
          <w:numId w:val="1"/>
        </w:numPr>
        <w:shd w:val="clear" w:color="auto" w:fill="auto"/>
        <w:tabs>
          <w:tab w:val="left" w:pos="1526"/>
        </w:tabs>
        <w:spacing w:before="0" w:line="240" w:lineRule="auto"/>
        <w:rPr>
          <w:rFonts w:ascii="Times New Roman" w:hAnsi="Times New Roman" w:cs="Times New Roman"/>
          <w:sz w:val="24"/>
          <w:szCs w:val="24"/>
        </w:rPr>
      </w:pPr>
      <w:r w:rsidRPr="00ED4711">
        <w:rPr>
          <w:rFonts w:ascii="Times New Roman" w:hAnsi="Times New Roman" w:cs="Times New Roman"/>
          <w:sz w:val="24"/>
          <w:szCs w:val="24"/>
        </w:rPr>
        <w:t>priemokos</w:t>
      </w:r>
      <w:r w:rsidR="00C92B2C" w:rsidRPr="00ED4711">
        <w:rPr>
          <w:rFonts w:ascii="Times New Roman" w:hAnsi="Times New Roman" w:cs="Times New Roman"/>
          <w:sz w:val="24"/>
          <w:szCs w:val="24"/>
        </w:rPr>
        <w:t>;</w:t>
      </w:r>
    </w:p>
    <w:p w14:paraId="54750E5F" w14:textId="514EBB01" w:rsidR="002367DE" w:rsidRPr="00ED4711" w:rsidRDefault="00506D24" w:rsidP="00E015EC">
      <w:pPr>
        <w:pStyle w:val="Bodytext20"/>
        <w:shd w:val="clear" w:color="auto" w:fill="auto"/>
        <w:tabs>
          <w:tab w:val="left" w:pos="1526"/>
        </w:tabs>
        <w:spacing w:before="0" w:line="240" w:lineRule="auto"/>
        <w:ind w:firstLine="851"/>
        <w:rPr>
          <w:rFonts w:ascii="Times New Roman" w:hAnsi="Times New Roman" w:cs="Times New Roman"/>
          <w:sz w:val="24"/>
          <w:szCs w:val="24"/>
        </w:rPr>
      </w:pPr>
      <w:r>
        <w:rPr>
          <w:rFonts w:ascii="Times New Roman" w:hAnsi="Times New Roman" w:cs="Times New Roman"/>
          <w:sz w:val="24"/>
          <w:szCs w:val="24"/>
        </w:rPr>
        <w:t>7</w:t>
      </w:r>
      <w:r w:rsidR="00E015EC" w:rsidRPr="00ED4711">
        <w:rPr>
          <w:rFonts w:ascii="Times New Roman" w:hAnsi="Times New Roman" w:cs="Times New Roman"/>
          <w:sz w:val="24"/>
          <w:szCs w:val="24"/>
        </w:rPr>
        <w:t>.</w:t>
      </w:r>
      <w:r>
        <w:rPr>
          <w:rFonts w:ascii="Times New Roman" w:hAnsi="Times New Roman" w:cs="Times New Roman"/>
          <w:sz w:val="24"/>
          <w:szCs w:val="24"/>
        </w:rPr>
        <w:t>5</w:t>
      </w:r>
      <w:r w:rsidR="00E015EC" w:rsidRPr="00ED4711">
        <w:rPr>
          <w:rFonts w:ascii="Times New Roman" w:hAnsi="Times New Roman" w:cs="Times New Roman"/>
          <w:sz w:val="24"/>
          <w:szCs w:val="24"/>
        </w:rPr>
        <w:t xml:space="preserve">. </w:t>
      </w:r>
      <w:r w:rsidR="001454C9" w:rsidRPr="00ED4711">
        <w:rPr>
          <w:rFonts w:ascii="Times New Roman" w:hAnsi="Times New Roman" w:cs="Times New Roman"/>
          <w:bCs/>
          <w:sz w:val="24"/>
          <w:szCs w:val="24"/>
        </w:rPr>
        <w:t>kintamoji dalis</w:t>
      </w:r>
      <w:r w:rsidR="00336B1A">
        <w:rPr>
          <w:rFonts w:ascii="Times New Roman" w:hAnsi="Times New Roman" w:cs="Times New Roman"/>
          <w:bCs/>
          <w:sz w:val="24"/>
          <w:szCs w:val="24"/>
        </w:rPr>
        <w:t xml:space="preserve"> (S</w:t>
      </w:r>
      <w:r w:rsidR="00924E6D" w:rsidRPr="00ED4711">
        <w:rPr>
          <w:rFonts w:ascii="Times New Roman" w:hAnsi="Times New Roman" w:cs="Times New Roman"/>
          <w:bCs/>
          <w:sz w:val="24"/>
          <w:szCs w:val="24"/>
        </w:rPr>
        <w:t>istemoje numatytais atvejais)</w:t>
      </w:r>
      <w:r w:rsidR="001454C9" w:rsidRPr="00ED4711">
        <w:rPr>
          <w:rFonts w:ascii="Times New Roman" w:hAnsi="Times New Roman" w:cs="Times New Roman"/>
          <w:bCs/>
          <w:sz w:val="24"/>
          <w:szCs w:val="24"/>
        </w:rPr>
        <w:t>;</w:t>
      </w:r>
    </w:p>
    <w:p w14:paraId="57F3EC10" w14:textId="6D1037D9" w:rsidR="000E5D76" w:rsidRPr="00023635" w:rsidRDefault="001458F0" w:rsidP="00924E6D">
      <w:pPr>
        <w:pStyle w:val="Bodytext20"/>
        <w:numPr>
          <w:ilvl w:val="0"/>
          <w:numId w:val="1"/>
        </w:numPr>
        <w:tabs>
          <w:tab w:val="left" w:pos="1526"/>
        </w:tabs>
        <w:spacing w:before="0" w:line="240" w:lineRule="auto"/>
        <w:rPr>
          <w:rFonts w:ascii="Times New Roman" w:hAnsi="Times New Roman" w:cs="Times New Roman"/>
          <w:sz w:val="24"/>
          <w:szCs w:val="24"/>
        </w:rPr>
      </w:pPr>
      <w:r w:rsidRPr="00ED4711">
        <w:rPr>
          <w:rFonts w:ascii="Times New Roman" w:hAnsi="Times New Roman" w:cs="Times New Roman"/>
          <w:sz w:val="24"/>
          <w:szCs w:val="24"/>
        </w:rPr>
        <w:t xml:space="preserve">Pareiginė alga </w:t>
      </w:r>
      <w:r w:rsidR="00822418">
        <w:rPr>
          <w:rFonts w:ascii="Times New Roman" w:hAnsi="Times New Roman" w:cs="Times New Roman"/>
          <w:sz w:val="24"/>
          <w:szCs w:val="24"/>
        </w:rPr>
        <w:t>Mokyklos</w:t>
      </w:r>
      <w:r w:rsidRPr="00ED4711">
        <w:rPr>
          <w:rFonts w:ascii="Times New Roman" w:hAnsi="Times New Roman" w:cs="Times New Roman"/>
          <w:sz w:val="24"/>
          <w:szCs w:val="24"/>
        </w:rPr>
        <w:t xml:space="preserve"> darbuotojams nustatoma</w:t>
      </w:r>
      <w:r w:rsidR="00924E6D" w:rsidRPr="00ED4711">
        <w:rPr>
          <w:rFonts w:ascii="Times New Roman" w:hAnsi="Times New Roman" w:cs="Times New Roman"/>
          <w:color w:val="000000"/>
          <w:szCs w:val="24"/>
          <w:lang w:eastAsia="lt-LT"/>
        </w:rPr>
        <w:t xml:space="preserve"> </w:t>
      </w:r>
      <w:r w:rsidR="00924E6D" w:rsidRPr="00ED4711">
        <w:rPr>
          <w:rFonts w:ascii="Times New Roman" w:hAnsi="Times New Roman" w:cs="Times New Roman"/>
          <w:color w:val="000000"/>
          <w:sz w:val="24"/>
          <w:szCs w:val="24"/>
          <w:lang w:eastAsia="lt-LT"/>
        </w:rPr>
        <w:t xml:space="preserve">pareiginės algos koeficientą dauginant iš </w:t>
      </w:r>
      <w:r w:rsidR="00023635">
        <w:rPr>
          <w:rFonts w:ascii="Times New Roman" w:hAnsi="Times New Roman" w:cs="Times New Roman"/>
          <w:color w:val="000000"/>
          <w:sz w:val="24"/>
          <w:szCs w:val="24"/>
          <w:lang w:eastAsia="lt-LT"/>
        </w:rPr>
        <w:t>pareiginės algos bazinio dydžio ir etato dalies.</w:t>
      </w:r>
    </w:p>
    <w:p w14:paraId="223B655D" w14:textId="4196C63D" w:rsidR="00023635" w:rsidRPr="00023635" w:rsidRDefault="00023635" w:rsidP="00924E6D">
      <w:pPr>
        <w:pStyle w:val="Bodytext20"/>
        <w:numPr>
          <w:ilvl w:val="0"/>
          <w:numId w:val="1"/>
        </w:numPr>
        <w:tabs>
          <w:tab w:val="left" w:pos="1526"/>
        </w:tabs>
        <w:spacing w:before="0" w:line="240" w:lineRule="auto"/>
        <w:rPr>
          <w:rFonts w:ascii="Times New Roman" w:hAnsi="Times New Roman" w:cs="Times New Roman"/>
          <w:sz w:val="24"/>
          <w:szCs w:val="24"/>
        </w:rPr>
      </w:pPr>
      <w:r>
        <w:rPr>
          <w:rFonts w:ascii="Times New Roman" w:hAnsi="Times New Roman" w:cs="Times New Roman"/>
          <w:color w:val="000000"/>
          <w:sz w:val="24"/>
          <w:szCs w:val="24"/>
          <w:lang w:eastAsia="lt-LT"/>
        </w:rPr>
        <w:t>Mokyklos vadovo, jo pavaduotojų ugdymui pareiginė alga nustatoma atsižvelgiant į mokykloje ugdomų mokinių skaičių, pedagoginio darbo stažą.</w:t>
      </w:r>
    </w:p>
    <w:p w14:paraId="503FE22F" w14:textId="7F57F3D2" w:rsidR="00023635" w:rsidRPr="00ED4711" w:rsidRDefault="00023635" w:rsidP="00924E6D">
      <w:pPr>
        <w:pStyle w:val="Bodytext20"/>
        <w:numPr>
          <w:ilvl w:val="0"/>
          <w:numId w:val="1"/>
        </w:numPr>
        <w:tabs>
          <w:tab w:val="left" w:pos="1526"/>
        </w:tabs>
        <w:spacing w:before="0" w:line="240" w:lineRule="auto"/>
        <w:rPr>
          <w:rFonts w:ascii="Times New Roman" w:hAnsi="Times New Roman" w:cs="Times New Roman"/>
          <w:sz w:val="24"/>
          <w:szCs w:val="24"/>
        </w:rPr>
      </w:pPr>
      <w:r>
        <w:rPr>
          <w:rFonts w:ascii="Times New Roman" w:hAnsi="Times New Roman" w:cs="Times New Roman"/>
          <w:color w:val="000000"/>
          <w:sz w:val="24"/>
          <w:szCs w:val="24"/>
          <w:lang w:eastAsia="lt-LT"/>
        </w:rPr>
        <w:t>Darbuotojų profesinio darbo patirtis skaičiuojama metais. Apskaič</w:t>
      </w:r>
      <w:r w:rsidR="00336B1A">
        <w:rPr>
          <w:rFonts w:ascii="Times New Roman" w:hAnsi="Times New Roman" w:cs="Times New Roman"/>
          <w:color w:val="000000"/>
          <w:sz w:val="24"/>
          <w:szCs w:val="24"/>
          <w:lang w:eastAsia="lt-LT"/>
        </w:rPr>
        <w:t>iuojant profesinę darbo patirtį</w:t>
      </w:r>
      <w:r>
        <w:rPr>
          <w:rFonts w:ascii="Times New Roman" w:hAnsi="Times New Roman" w:cs="Times New Roman"/>
          <w:color w:val="000000"/>
          <w:sz w:val="24"/>
          <w:szCs w:val="24"/>
          <w:lang w:eastAsia="lt-LT"/>
        </w:rPr>
        <w:t xml:space="preserve"> sumuojami laikotarpiai, kai darbuotojas dirbo analogišką pareigybės aprašyme nustatytam tam tikros profesijos ar specialybės darbą arba vykdė funkcijas, analogiškas nustatytoms pareigybės aprašyme. Dokumentus, įrodančius dirbtą tam tikros profesijos ar specialybės darbą arba vykdytas funkcijas, reikalingas apskaičiuojant profesinę patirtį, pateikia darbuotojas.</w:t>
      </w:r>
    </w:p>
    <w:p w14:paraId="23E7F513" w14:textId="14B1A762" w:rsidR="00924E6D" w:rsidRPr="00ED4711" w:rsidRDefault="00924E6D" w:rsidP="00924E6D">
      <w:pPr>
        <w:pStyle w:val="Bodytext20"/>
        <w:tabs>
          <w:tab w:val="left" w:pos="1526"/>
        </w:tabs>
        <w:spacing w:before="0" w:line="240" w:lineRule="auto"/>
        <w:ind w:left="851"/>
        <w:rPr>
          <w:rFonts w:ascii="Times New Roman" w:hAnsi="Times New Roman" w:cs="Times New Roman"/>
          <w:color w:val="000000"/>
          <w:sz w:val="24"/>
          <w:szCs w:val="24"/>
          <w:lang w:eastAsia="lt-LT"/>
        </w:rPr>
      </w:pPr>
    </w:p>
    <w:p w14:paraId="6CAA11BD" w14:textId="41445F1C" w:rsidR="000E5D76" w:rsidRPr="00ED4711" w:rsidRDefault="000E5D76" w:rsidP="00B329D0">
      <w:pPr>
        <w:pStyle w:val="NoSpacing"/>
        <w:jc w:val="center"/>
        <w:rPr>
          <w:rFonts w:ascii="Times New Roman" w:hAnsi="Times New Roman" w:cs="Times New Roman"/>
          <w:b/>
          <w:bCs/>
          <w:sz w:val="24"/>
          <w:szCs w:val="24"/>
        </w:rPr>
      </w:pPr>
      <w:r w:rsidRPr="00ED4711">
        <w:rPr>
          <w:rFonts w:ascii="Times New Roman" w:hAnsi="Times New Roman" w:cs="Times New Roman"/>
          <w:b/>
          <w:bCs/>
          <w:sz w:val="24"/>
          <w:szCs w:val="24"/>
        </w:rPr>
        <w:t>II SKYRIUS</w:t>
      </w:r>
    </w:p>
    <w:p w14:paraId="537781BC" w14:textId="77777777" w:rsidR="000E5D76" w:rsidRPr="00ED4711" w:rsidRDefault="000E5D76" w:rsidP="00B329D0">
      <w:pPr>
        <w:pStyle w:val="NoSpacing"/>
        <w:jc w:val="center"/>
        <w:rPr>
          <w:rFonts w:ascii="Times New Roman" w:hAnsi="Times New Roman" w:cs="Times New Roman"/>
          <w:b/>
          <w:bCs/>
          <w:sz w:val="24"/>
          <w:szCs w:val="24"/>
        </w:rPr>
      </w:pPr>
      <w:r w:rsidRPr="00ED4711">
        <w:rPr>
          <w:rFonts w:ascii="Times New Roman" w:hAnsi="Times New Roman" w:cs="Times New Roman"/>
          <w:b/>
          <w:bCs/>
          <w:sz w:val="24"/>
          <w:szCs w:val="24"/>
        </w:rPr>
        <w:t>DARBO APMOKĖJIMO ORGANIZAVIMAS</w:t>
      </w:r>
    </w:p>
    <w:p w14:paraId="2AB8EFBA" w14:textId="77777777" w:rsidR="000E5D76" w:rsidRPr="00711ABD" w:rsidRDefault="000E5D76" w:rsidP="00B329D0">
      <w:pPr>
        <w:pStyle w:val="NoSpacing"/>
        <w:jc w:val="center"/>
        <w:rPr>
          <w:rFonts w:ascii="Times New Roman" w:hAnsi="Times New Roman" w:cs="Times New Roman"/>
          <w:sz w:val="24"/>
          <w:szCs w:val="24"/>
        </w:rPr>
      </w:pPr>
    </w:p>
    <w:p w14:paraId="13D171AA" w14:textId="77777777" w:rsidR="000E5D76" w:rsidRPr="00ED4711" w:rsidRDefault="000E5D76" w:rsidP="00B329D0">
      <w:pPr>
        <w:pStyle w:val="NoSpacing"/>
        <w:jc w:val="center"/>
        <w:rPr>
          <w:rFonts w:ascii="Times New Roman" w:hAnsi="Times New Roman" w:cs="Times New Roman"/>
          <w:b/>
          <w:bCs/>
          <w:sz w:val="24"/>
          <w:szCs w:val="24"/>
        </w:rPr>
      </w:pPr>
      <w:r w:rsidRPr="00ED4711">
        <w:rPr>
          <w:rFonts w:ascii="Times New Roman" w:hAnsi="Times New Roman" w:cs="Times New Roman"/>
          <w:b/>
          <w:bCs/>
          <w:sz w:val="24"/>
          <w:szCs w:val="24"/>
        </w:rPr>
        <w:t>I SKIRSNIS</w:t>
      </w:r>
    </w:p>
    <w:p w14:paraId="650237FC" w14:textId="77777777" w:rsidR="000E5D76" w:rsidRPr="00ED4711" w:rsidRDefault="000E5D76" w:rsidP="00B329D0">
      <w:pPr>
        <w:pStyle w:val="NoSpacing"/>
        <w:jc w:val="center"/>
        <w:rPr>
          <w:rFonts w:ascii="Times New Roman" w:hAnsi="Times New Roman" w:cs="Times New Roman"/>
          <w:b/>
          <w:bCs/>
          <w:sz w:val="24"/>
          <w:szCs w:val="24"/>
        </w:rPr>
      </w:pPr>
      <w:r w:rsidRPr="00ED4711">
        <w:rPr>
          <w:rFonts w:ascii="Times New Roman" w:hAnsi="Times New Roman" w:cs="Times New Roman"/>
          <w:b/>
          <w:bCs/>
          <w:sz w:val="24"/>
          <w:szCs w:val="24"/>
        </w:rPr>
        <w:t>MINIMALUS DARBO UŽMOKESTIS. NEKVALIFIKUOTAS DARBAS</w:t>
      </w:r>
    </w:p>
    <w:p w14:paraId="212AA55A" w14:textId="77777777" w:rsidR="000E5D76" w:rsidRPr="00ED4711" w:rsidRDefault="000E5D76" w:rsidP="00B329D0">
      <w:pPr>
        <w:pStyle w:val="NoSpacing"/>
        <w:jc w:val="center"/>
        <w:rPr>
          <w:rFonts w:ascii="Times New Roman" w:hAnsi="Times New Roman" w:cs="Times New Roman"/>
          <w:b/>
          <w:bCs/>
          <w:sz w:val="24"/>
          <w:szCs w:val="24"/>
        </w:rPr>
      </w:pPr>
    </w:p>
    <w:p w14:paraId="7C162943" w14:textId="1B1276AE" w:rsidR="000E5D76" w:rsidRPr="00ED4711" w:rsidRDefault="000E5D76" w:rsidP="00A32443">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ED4711">
        <w:rPr>
          <w:rFonts w:ascii="Times New Roman" w:hAnsi="Times New Roman" w:cs="Times New Roman"/>
          <w:sz w:val="24"/>
          <w:szCs w:val="24"/>
        </w:rPr>
        <w:t>Konkret</w:t>
      </w:r>
      <w:r w:rsidR="00DF75D3" w:rsidRPr="00ED4711">
        <w:rPr>
          <w:rFonts w:ascii="Times New Roman" w:hAnsi="Times New Roman" w:cs="Times New Roman"/>
          <w:sz w:val="24"/>
          <w:szCs w:val="24"/>
        </w:rPr>
        <w:t>i pareiginė alga</w:t>
      </w:r>
      <w:r w:rsidRPr="00ED4711">
        <w:rPr>
          <w:rFonts w:ascii="Times New Roman" w:hAnsi="Times New Roman" w:cs="Times New Roman"/>
          <w:sz w:val="24"/>
          <w:szCs w:val="24"/>
        </w:rPr>
        <w:t>, kitos darbo apmokėjimo formos ir sąlygos, darbo normos nustatomos su darbuotoju sudaromoje darbo suta</w:t>
      </w:r>
      <w:r w:rsidR="00062EF3">
        <w:rPr>
          <w:rFonts w:ascii="Times New Roman" w:hAnsi="Times New Roman" w:cs="Times New Roman"/>
          <w:sz w:val="24"/>
          <w:szCs w:val="24"/>
        </w:rPr>
        <w:t>rtyje, kuri turi atitikti šios S</w:t>
      </w:r>
      <w:r w:rsidRPr="00ED4711">
        <w:rPr>
          <w:rFonts w:ascii="Times New Roman" w:hAnsi="Times New Roman" w:cs="Times New Roman"/>
          <w:sz w:val="24"/>
          <w:szCs w:val="24"/>
        </w:rPr>
        <w:t>istemos nuostatas.</w:t>
      </w:r>
    </w:p>
    <w:p w14:paraId="7939D8B0" w14:textId="77777777" w:rsidR="000E5D76" w:rsidRPr="00ED4711" w:rsidRDefault="000E5D76" w:rsidP="00A32443">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ED4711">
        <w:rPr>
          <w:rFonts w:ascii="Times New Roman" w:hAnsi="Times New Roman" w:cs="Times New Roman"/>
          <w:sz w:val="24"/>
          <w:szCs w:val="24"/>
        </w:rPr>
        <w:t>Darbuotojų atliekamo darbo turinys, jo aprašymas, darbuotojams privalomi kvalifikaciniai reikalavimai, jei tokie taikomi atskirai pareigybei, privaloma ir savanoriška kvalifikacijos tobulinimo tvarka nustatomi darbuotojų pareigybės aprašuose ir/arba darbo sutartyse.</w:t>
      </w:r>
    </w:p>
    <w:p w14:paraId="3B3AC0C3" w14:textId="1F7E6929" w:rsidR="000E5D76" w:rsidRPr="00ED4711" w:rsidRDefault="009A7F8C" w:rsidP="00A32443">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Mokykloje</w:t>
      </w:r>
      <w:r w:rsidR="000E5D76" w:rsidRPr="00ED4711">
        <w:rPr>
          <w:rFonts w:ascii="Times New Roman" w:hAnsi="Times New Roman" w:cs="Times New Roman"/>
          <w:sz w:val="24"/>
          <w:szCs w:val="24"/>
        </w:rPr>
        <w:t xml:space="preserve"> taikoma Lietuvos Respublikos Vyriausybės patvirtinta minimalioji mėnesinė alga </w:t>
      </w:r>
      <w:r w:rsidR="00062EF3">
        <w:rPr>
          <w:rFonts w:ascii="Times New Roman" w:hAnsi="Times New Roman" w:cs="Times New Roman"/>
          <w:sz w:val="24"/>
          <w:szCs w:val="24"/>
        </w:rPr>
        <w:t>(MMA)</w:t>
      </w:r>
      <w:r w:rsidR="000E5D76" w:rsidRPr="00ED4711">
        <w:rPr>
          <w:rFonts w:ascii="Times New Roman" w:hAnsi="Times New Roman" w:cs="Times New Roman"/>
          <w:sz w:val="24"/>
          <w:szCs w:val="24"/>
        </w:rPr>
        <w:t>.</w:t>
      </w:r>
    </w:p>
    <w:p w14:paraId="5801D72C" w14:textId="4F94FAC3" w:rsidR="000E5D76" w:rsidRPr="00ED4711" w:rsidRDefault="000E5D76" w:rsidP="00A32443">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ED4711">
        <w:rPr>
          <w:rFonts w:ascii="Times New Roman" w:hAnsi="Times New Roman" w:cs="Times New Roman"/>
          <w:sz w:val="24"/>
          <w:szCs w:val="24"/>
        </w:rPr>
        <w:t xml:space="preserve">Minimalus darbo užmokestis – mažiausias leidžiamas atlygis už nekvalifikuotą darbą darbuotojui atitinkamai už visą kalendorinio mėnesio darbo laiko normą. </w:t>
      </w:r>
      <w:r w:rsidR="00DA6467" w:rsidRPr="00ED4711">
        <w:rPr>
          <w:rFonts w:ascii="Times New Roman" w:hAnsi="Times New Roman" w:cs="Times New Roman"/>
          <w:sz w:val="24"/>
          <w:szCs w:val="24"/>
        </w:rPr>
        <w:t xml:space="preserve"> </w:t>
      </w:r>
    </w:p>
    <w:p w14:paraId="0E1B152B" w14:textId="605A86B3" w:rsidR="000E5D76" w:rsidRPr="00CB2954" w:rsidRDefault="000E5D76" w:rsidP="00CB2954">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ED4711">
        <w:rPr>
          <w:rFonts w:ascii="Times New Roman" w:hAnsi="Times New Roman" w:cs="Times New Roman"/>
          <w:sz w:val="24"/>
          <w:szCs w:val="24"/>
        </w:rPr>
        <w:t>Nekvalifikuotu darbu laikomas darbas, kuriam atlikti nekeliami jokie specialūs kvalifikacinių įgūdžių ar profesinių gebėjimų reikalavimai</w:t>
      </w:r>
      <w:r w:rsidR="00DF75D3" w:rsidRPr="00ED4711">
        <w:rPr>
          <w:rFonts w:ascii="Times New Roman" w:hAnsi="Times New Roman" w:cs="Times New Roman"/>
          <w:sz w:val="24"/>
          <w:szCs w:val="24"/>
        </w:rPr>
        <w:t xml:space="preserve"> (D pareigybės lygio darbuotojams)</w:t>
      </w:r>
      <w:r w:rsidRPr="00ED4711">
        <w:rPr>
          <w:rFonts w:ascii="Times New Roman" w:hAnsi="Times New Roman" w:cs="Times New Roman"/>
          <w:sz w:val="24"/>
          <w:szCs w:val="24"/>
        </w:rPr>
        <w:t>.</w:t>
      </w:r>
    </w:p>
    <w:p w14:paraId="5277FE53" w14:textId="77777777" w:rsidR="00822120" w:rsidRPr="00ED4711" w:rsidRDefault="00822120" w:rsidP="00B329D0">
      <w:pPr>
        <w:spacing w:after="0" w:line="240" w:lineRule="auto"/>
        <w:ind w:firstLine="851"/>
        <w:jc w:val="center"/>
        <w:rPr>
          <w:rFonts w:ascii="Times New Roman" w:hAnsi="Times New Roman" w:cs="Times New Roman"/>
          <w:b/>
          <w:bCs/>
          <w:sz w:val="24"/>
          <w:szCs w:val="24"/>
        </w:rPr>
      </w:pPr>
    </w:p>
    <w:p w14:paraId="4007CAE4" w14:textId="1F821C9F" w:rsidR="000E5D76" w:rsidRPr="00ED4711" w:rsidRDefault="000E5D76" w:rsidP="00B329D0">
      <w:pPr>
        <w:spacing w:after="0" w:line="240" w:lineRule="auto"/>
        <w:ind w:firstLine="851"/>
        <w:jc w:val="center"/>
        <w:rPr>
          <w:rFonts w:ascii="Times New Roman" w:hAnsi="Times New Roman" w:cs="Times New Roman"/>
          <w:b/>
          <w:bCs/>
          <w:sz w:val="24"/>
          <w:szCs w:val="24"/>
        </w:rPr>
      </w:pPr>
      <w:r w:rsidRPr="00ED4711">
        <w:rPr>
          <w:rFonts w:ascii="Times New Roman" w:hAnsi="Times New Roman" w:cs="Times New Roman"/>
          <w:b/>
          <w:bCs/>
          <w:sz w:val="24"/>
          <w:szCs w:val="24"/>
        </w:rPr>
        <w:t>II SKIRSNIS</w:t>
      </w:r>
    </w:p>
    <w:p w14:paraId="05FF767B" w14:textId="77777777" w:rsidR="000E5D76" w:rsidRPr="00ED4711" w:rsidRDefault="000E5D76" w:rsidP="00B329D0">
      <w:pPr>
        <w:spacing w:after="0" w:line="240" w:lineRule="auto"/>
        <w:jc w:val="center"/>
        <w:rPr>
          <w:rFonts w:ascii="Times New Roman" w:hAnsi="Times New Roman" w:cs="Times New Roman"/>
          <w:b/>
          <w:bCs/>
          <w:sz w:val="24"/>
          <w:szCs w:val="24"/>
        </w:rPr>
      </w:pPr>
      <w:r w:rsidRPr="00ED4711">
        <w:rPr>
          <w:rFonts w:ascii="Times New Roman" w:hAnsi="Times New Roman" w:cs="Times New Roman"/>
          <w:b/>
          <w:bCs/>
          <w:sz w:val="24"/>
          <w:szCs w:val="24"/>
        </w:rPr>
        <w:t>MOKĖJIMAS UŽ VIRŠVALANDINĮ DARBĄ IR DARBĄ POILSIO IR ŠVENČIŲ DIENOMIS</w:t>
      </w:r>
    </w:p>
    <w:p w14:paraId="34710482" w14:textId="77777777" w:rsidR="000E5D76" w:rsidRPr="00ED4711" w:rsidRDefault="000E5D76" w:rsidP="00B329D0">
      <w:pPr>
        <w:spacing w:after="0" w:line="240" w:lineRule="auto"/>
        <w:jc w:val="center"/>
        <w:rPr>
          <w:rFonts w:ascii="Times New Roman" w:hAnsi="Times New Roman" w:cs="Times New Roman"/>
          <w:b/>
          <w:bCs/>
          <w:sz w:val="24"/>
          <w:szCs w:val="24"/>
        </w:rPr>
      </w:pPr>
    </w:p>
    <w:p w14:paraId="77763E24" w14:textId="66945157" w:rsidR="00BA4976" w:rsidRDefault="00BA4976" w:rsidP="00A32443">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Už viršvalandinį darbą ir darbą poilsio ir švenčių dienomis su darbuotoju atsiskaitoma vadovaujantis Lietuvos Respublikos darbo kodeksu</w:t>
      </w:r>
      <w:r w:rsidR="00AC6CCA">
        <w:rPr>
          <w:rFonts w:ascii="Times New Roman" w:hAnsi="Times New Roman" w:cs="Times New Roman"/>
          <w:sz w:val="24"/>
          <w:szCs w:val="24"/>
        </w:rPr>
        <w:t xml:space="preserve"> ar j</w:t>
      </w:r>
      <w:r w:rsidR="009215AA">
        <w:rPr>
          <w:rFonts w:ascii="Times New Roman" w:hAnsi="Times New Roman" w:cs="Times New Roman"/>
          <w:sz w:val="24"/>
          <w:szCs w:val="24"/>
        </w:rPr>
        <w:t>o</w:t>
      </w:r>
      <w:r w:rsidR="00AC6CCA">
        <w:rPr>
          <w:rFonts w:ascii="Times New Roman" w:hAnsi="Times New Roman" w:cs="Times New Roman"/>
          <w:sz w:val="24"/>
          <w:szCs w:val="24"/>
        </w:rPr>
        <w:t xml:space="preserve"> prašymu šis laikas pridedamas prie kasmetinių </w:t>
      </w:r>
      <w:r w:rsidR="00AC6CCA">
        <w:rPr>
          <w:rFonts w:ascii="Times New Roman" w:hAnsi="Times New Roman" w:cs="Times New Roman"/>
          <w:sz w:val="24"/>
          <w:szCs w:val="24"/>
        </w:rPr>
        <w:lastRenderedPageBreak/>
        <w:t>atostogų</w:t>
      </w:r>
      <w:r>
        <w:rPr>
          <w:rFonts w:ascii="Times New Roman" w:hAnsi="Times New Roman" w:cs="Times New Roman"/>
          <w:sz w:val="24"/>
          <w:szCs w:val="24"/>
        </w:rPr>
        <w:t>.</w:t>
      </w:r>
    </w:p>
    <w:p w14:paraId="4E3AC891" w14:textId="68BFEAAF" w:rsidR="0000033E" w:rsidRPr="00227D26" w:rsidRDefault="000E5D76" w:rsidP="00657184">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227D26">
        <w:rPr>
          <w:rFonts w:ascii="Times New Roman" w:hAnsi="Times New Roman" w:cs="Times New Roman"/>
          <w:sz w:val="24"/>
          <w:szCs w:val="24"/>
        </w:rPr>
        <w:t>D</w:t>
      </w:r>
      <w:r w:rsidR="00940F2E" w:rsidRPr="00227D26">
        <w:rPr>
          <w:rFonts w:ascii="Times New Roman" w:hAnsi="Times New Roman" w:cs="Times New Roman"/>
          <w:sz w:val="24"/>
          <w:szCs w:val="24"/>
        </w:rPr>
        <w:t xml:space="preserve">irbant </w:t>
      </w:r>
      <w:r w:rsidRPr="00227D26">
        <w:rPr>
          <w:rFonts w:ascii="Times New Roman" w:hAnsi="Times New Roman" w:cs="Times New Roman"/>
          <w:sz w:val="24"/>
          <w:szCs w:val="24"/>
        </w:rPr>
        <w:t xml:space="preserve">daugiau nei etatu tose pačiose pareigose, </w:t>
      </w:r>
      <w:r w:rsidR="00940F2E" w:rsidRPr="00227D26">
        <w:rPr>
          <w:rFonts w:ascii="Times New Roman" w:hAnsi="Times New Roman" w:cs="Times New Roman"/>
          <w:sz w:val="24"/>
          <w:szCs w:val="24"/>
        </w:rPr>
        <w:t>s</w:t>
      </w:r>
      <w:r w:rsidRPr="00227D26">
        <w:rPr>
          <w:rFonts w:ascii="Times New Roman" w:hAnsi="Times New Roman" w:cs="Times New Roman"/>
          <w:sz w:val="24"/>
          <w:szCs w:val="24"/>
        </w:rPr>
        <w:t>u darbuotoju darbo sutartyje sulyg</w:t>
      </w:r>
      <w:r w:rsidR="00215589" w:rsidRPr="00227D26">
        <w:rPr>
          <w:rFonts w:ascii="Times New Roman" w:hAnsi="Times New Roman" w:cs="Times New Roman"/>
          <w:sz w:val="24"/>
          <w:szCs w:val="24"/>
        </w:rPr>
        <w:t>us</w:t>
      </w:r>
      <w:r w:rsidRPr="00227D26">
        <w:rPr>
          <w:rFonts w:ascii="Times New Roman" w:hAnsi="Times New Roman" w:cs="Times New Roman"/>
          <w:sz w:val="24"/>
          <w:szCs w:val="24"/>
        </w:rPr>
        <w:t xml:space="preserve"> dėl padidinto darbo masto,</w:t>
      </w:r>
      <w:r w:rsidR="00215589" w:rsidRPr="00227D26">
        <w:rPr>
          <w:rFonts w:ascii="Times New Roman" w:hAnsi="Times New Roman" w:cs="Times New Roman"/>
          <w:sz w:val="24"/>
          <w:szCs w:val="24"/>
        </w:rPr>
        <w:t xml:space="preserve"> </w:t>
      </w:r>
      <w:r w:rsidRPr="00227D26">
        <w:rPr>
          <w:rFonts w:ascii="Times New Roman" w:hAnsi="Times New Roman" w:cs="Times New Roman"/>
          <w:sz w:val="24"/>
          <w:szCs w:val="24"/>
        </w:rPr>
        <w:t>darbas nelaikomas viršvalandiniu ir darbuotojui mokamas įprastas darbo užmokestis.</w:t>
      </w:r>
    </w:p>
    <w:p w14:paraId="00F83187" w14:textId="05491C81" w:rsidR="00227D26" w:rsidRDefault="009A1BEA" w:rsidP="00A32443">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ED4711">
        <w:rPr>
          <w:rFonts w:ascii="Times New Roman" w:hAnsi="Times New Roman" w:cs="Times New Roman"/>
          <w:sz w:val="24"/>
          <w:szCs w:val="24"/>
        </w:rPr>
        <w:t xml:space="preserve"> </w:t>
      </w:r>
      <w:r w:rsidR="00227D26">
        <w:rPr>
          <w:rFonts w:ascii="Times New Roman" w:hAnsi="Times New Roman" w:cs="Times New Roman"/>
          <w:sz w:val="24"/>
          <w:szCs w:val="24"/>
        </w:rPr>
        <w:t>Už darbą poilsio dieną, kuri nenustatyta pagal darbo grafiką, mokamas</w:t>
      </w:r>
      <w:r w:rsidR="003C75BB">
        <w:rPr>
          <w:rFonts w:ascii="Times New Roman" w:hAnsi="Times New Roman" w:cs="Times New Roman"/>
          <w:sz w:val="24"/>
          <w:szCs w:val="24"/>
        </w:rPr>
        <w:t xml:space="preserve"> ne mažesnis kaip</w:t>
      </w:r>
      <w:r w:rsidR="00227D26">
        <w:rPr>
          <w:rFonts w:ascii="Times New Roman" w:hAnsi="Times New Roman" w:cs="Times New Roman"/>
          <w:sz w:val="24"/>
          <w:szCs w:val="24"/>
        </w:rPr>
        <w:t xml:space="preserve"> dvigubas darbuotojo darbo užmokestis.</w:t>
      </w:r>
    </w:p>
    <w:p w14:paraId="4066C993" w14:textId="33C6DCD3" w:rsidR="000E5D76" w:rsidRPr="00A259F1" w:rsidRDefault="00227D26" w:rsidP="00A32443">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Už darbą naktį ir viršvalandinį darbą mokamas </w:t>
      </w:r>
      <w:r w:rsidR="003C75BB">
        <w:rPr>
          <w:rFonts w:ascii="Times New Roman" w:hAnsi="Times New Roman" w:cs="Times New Roman"/>
          <w:sz w:val="24"/>
          <w:szCs w:val="24"/>
        </w:rPr>
        <w:t xml:space="preserve">ne mažesnis kaip </w:t>
      </w:r>
      <w:r>
        <w:rPr>
          <w:rFonts w:ascii="Times New Roman" w:hAnsi="Times New Roman" w:cs="Times New Roman"/>
          <w:sz w:val="24"/>
          <w:szCs w:val="24"/>
        </w:rPr>
        <w:t xml:space="preserve">pusantro darbuotojo darbo užmokesčio dydžio užmokestis. Už viršvalandinį darbą poilsio dieną, kuri nenustatyta pagal darbo grafiką, ar viršvalandinį darbą naktį mokamas </w:t>
      </w:r>
      <w:r w:rsidR="003C75BB">
        <w:rPr>
          <w:rFonts w:ascii="Times New Roman" w:hAnsi="Times New Roman" w:cs="Times New Roman"/>
          <w:sz w:val="24"/>
          <w:szCs w:val="24"/>
        </w:rPr>
        <w:t xml:space="preserve">ne mažesnis kaip </w:t>
      </w:r>
      <w:r>
        <w:rPr>
          <w:rFonts w:ascii="Times New Roman" w:hAnsi="Times New Roman" w:cs="Times New Roman"/>
          <w:sz w:val="24"/>
          <w:szCs w:val="24"/>
        </w:rPr>
        <w:t xml:space="preserve">dvigubas darbuotojo darbo užmokestis, o viršvalandinį </w:t>
      </w:r>
      <w:r w:rsidR="009A1BEA" w:rsidRPr="00227D2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darbą švenčių dieną – </w:t>
      </w:r>
      <w:r w:rsidR="003C75BB">
        <w:rPr>
          <w:rFonts w:ascii="Times New Roman" w:hAnsi="Times New Roman" w:cs="Times New Roman"/>
          <w:color w:val="222222"/>
          <w:sz w:val="24"/>
          <w:szCs w:val="24"/>
          <w:shd w:val="clear" w:color="auto" w:fill="FFFFFF"/>
        </w:rPr>
        <w:t xml:space="preserve">ne mažesnis kaip </w:t>
      </w:r>
      <w:r>
        <w:rPr>
          <w:rFonts w:ascii="Times New Roman" w:hAnsi="Times New Roman" w:cs="Times New Roman"/>
          <w:color w:val="222222"/>
          <w:sz w:val="24"/>
          <w:szCs w:val="24"/>
          <w:shd w:val="clear" w:color="auto" w:fill="FFFFFF"/>
        </w:rPr>
        <w:t>dviejų su puse karto</w:t>
      </w:r>
      <w:r w:rsidR="003C75BB">
        <w:rPr>
          <w:rFonts w:ascii="Times New Roman" w:hAnsi="Times New Roman" w:cs="Times New Roman"/>
          <w:color w:val="222222"/>
          <w:sz w:val="24"/>
          <w:szCs w:val="24"/>
          <w:shd w:val="clear" w:color="auto" w:fill="FFFFFF"/>
        </w:rPr>
        <w:t xml:space="preserve"> darbuotojo darbo užmokesčio dydžių mokestis.</w:t>
      </w:r>
    </w:p>
    <w:p w14:paraId="74840509" w14:textId="2C132F7A" w:rsidR="009A1BEA" w:rsidRPr="00ED4711" w:rsidRDefault="0031729B" w:rsidP="0025471F">
      <w:pPr>
        <w:pStyle w:val="Bodytext20"/>
        <w:tabs>
          <w:tab w:val="left" w:pos="1526"/>
        </w:tabs>
        <w:spacing w:before="0" w:line="240" w:lineRule="auto"/>
        <w:rPr>
          <w:rFonts w:ascii="Times New Roman" w:hAnsi="Times New Roman" w:cs="Times New Roman"/>
          <w:b/>
          <w:bCs/>
          <w:sz w:val="24"/>
          <w:szCs w:val="24"/>
        </w:rPr>
      </w:pPr>
      <w:r w:rsidRPr="00ED4711">
        <w:rPr>
          <w:rStyle w:val="normal-h"/>
          <w:rFonts w:ascii="Times New Roman" w:hAnsi="Times New Roman" w:cs="Times New Roman"/>
          <w:color w:val="000000"/>
        </w:rPr>
        <w:t xml:space="preserve"> </w:t>
      </w:r>
    </w:p>
    <w:p w14:paraId="424FF527" w14:textId="58EF6F0C" w:rsidR="000E5D76" w:rsidRPr="00ED4711" w:rsidRDefault="000E5D76" w:rsidP="00B329D0">
      <w:pPr>
        <w:spacing w:after="0" w:line="240" w:lineRule="auto"/>
        <w:jc w:val="center"/>
        <w:rPr>
          <w:rFonts w:ascii="Times New Roman" w:hAnsi="Times New Roman" w:cs="Times New Roman"/>
          <w:b/>
          <w:bCs/>
          <w:sz w:val="24"/>
          <w:szCs w:val="24"/>
        </w:rPr>
      </w:pPr>
      <w:r w:rsidRPr="00ED4711">
        <w:rPr>
          <w:rFonts w:ascii="Times New Roman" w:hAnsi="Times New Roman" w:cs="Times New Roman"/>
          <w:b/>
          <w:bCs/>
          <w:sz w:val="24"/>
          <w:szCs w:val="24"/>
        </w:rPr>
        <w:t>III SKIRSNIS</w:t>
      </w:r>
    </w:p>
    <w:p w14:paraId="107CB076" w14:textId="77777777" w:rsidR="000E5D76" w:rsidRPr="00ED4711" w:rsidRDefault="000E5D76" w:rsidP="00B329D0">
      <w:pPr>
        <w:spacing w:after="0" w:line="240" w:lineRule="auto"/>
        <w:jc w:val="center"/>
        <w:rPr>
          <w:rFonts w:ascii="Times New Roman" w:hAnsi="Times New Roman" w:cs="Times New Roman"/>
          <w:b/>
          <w:bCs/>
          <w:sz w:val="24"/>
          <w:szCs w:val="24"/>
        </w:rPr>
      </w:pPr>
      <w:r w:rsidRPr="00ED4711">
        <w:rPr>
          <w:rFonts w:ascii="Times New Roman" w:hAnsi="Times New Roman" w:cs="Times New Roman"/>
          <w:b/>
          <w:bCs/>
          <w:sz w:val="24"/>
          <w:szCs w:val="24"/>
        </w:rPr>
        <w:t>DARBAS NE VISO DARBO LAIKO SĄLYGOMIS. DARBO LAIKO APSKAITA</w:t>
      </w:r>
    </w:p>
    <w:p w14:paraId="1A8A69CC" w14:textId="77777777" w:rsidR="000E5D76" w:rsidRPr="00ED4711" w:rsidRDefault="000E5D76" w:rsidP="00B329D0">
      <w:pPr>
        <w:spacing w:after="0" w:line="240" w:lineRule="auto"/>
        <w:jc w:val="center"/>
        <w:rPr>
          <w:rFonts w:ascii="Times New Roman" w:hAnsi="Times New Roman" w:cs="Times New Roman"/>
          <w:b/>
          <w:bCs/>
          <w:sz w:val="24"/>
          <w:szCs w:val="24"/>
        </w:rPr>
      </w:pPr>
    </w:p>
    <w:p w14:paraId="444D533D" w14:textId="77777777" w:rsidR="00215589" w:rsidRPr="00ED4711" w:rsidRDefault="00215589" w:rsidP="00215589">
      <w:pPr>
        <w:pStyle w:val="ListParagraph"/>
        <w:numPr>
          <w:ilvl w:val="0"/>
          <w:numId w:val="1"/>
        </w:numPr>
        <w:spacing w:after="0"/>
        <w:ind w:firstLine="90"/>
        <w:rPr>
          <w:rFonts w:ascii="Times New Roman" w:hAnsi="Times New Roman" w:cs="Times New Roman"/>
          <w:sz w:val="24"/>
          <w:szCs w:val="24"/>
        </w:rPr>
      </w:pPr>
      <w:r w:rsidRPr="00ED4711">
        <w:rPr>
          <w:rFonts w:ascii="Times New Roman" w:hAnsi="Times New Roman" w:cs="Times New Roman"/>
          <w:sz w:val="24"/>
          <w:szCs w:val="24"/>
        </w:rPr>
        <w:t>Darbo laikas darbuotojui trumpinamas teisės aktų nustatyta tvarka.</w:t>
      </w:r>
    </w:p>
    <w:p w14:paraId="4B098329" w14:textId="440F3E1F" w:rsidR="000E5D76" w:rsidRPr="00ED4711" w:rsidRDefault="000E5D76" w:rsidP="00303D0C">
      <w:pPr>
        <w:pStyle w:val="Bodytext20"/>
        <w:numPr>
          <w:ilvl w:val="0"/>
          <w:numId w:val="1"/>
        </w:numPr>
        <w:shd w:val="clear" w:color="auto" w:fill="auto"/>
        <w:tabs>
          <w:tab w:val="left" w:pos="1526"/>
        </w:tabs>
        <w:spacing w:before="0" w:line="240" w:lineRule="auto"/>
        <w:ind w:firstLine="810"/>
        <w:rPr>
          <w:rFonts w:ascii="Times New Roman" w:hAnsi="Times New Roman" w:cs="Times New Roman"/>
          <w:sz w:val="24"/>
          <w:szCs w:val="24"/>
        </w:rPr>
      </w:pPr>
      <w:r w:rsidRPr="00ED4711">
        <w:rPr>
          <w:rFonts w:ascii="Times New Roman" w:hAnsi="Times New Roman" w:cs="Times New Roman"/>
          <w:sz w:val="24"/>
          <w:szCs w:val="24"/>
        </w:rPr>
        <w:t>Sutarus su darbuotoju, kad jis dirbs ne visą darbo laiką, darbo užmokestis mokamas to darbuotojo proporcingai dirbtam laikui.</w:t>
      </w:r>
    </w:p>
    <w:p w14:paraId="46F9A3BF" w14:textId="2331AE47" w:rsidR="000E5D76" w:rsidRPr="00ED4711" w:rsidRDefault="000E5D76" w:rsidP="00A32443">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ED4711">
        <w:rPr>
          <w:rFonts w:ascii="Times New Roman" w:hAnsi="Times New Roman" w:cs="Times New Roman"/>
          <w:sz w:val="24"/>
          <w:szCs w:val="24"/>
        </w:rPr>
        <w:t>Darbas ne viso darbo laiko sąlygomis dirbantiems darbuotojams nesukelia ribojimų nustatant kasmetinių atostogų trukmę, apskaičiuojant darbo stažą, tobulinant kvalifikaciją, neapriboja kitų darbuotojo darbo teisių, palyginti su darbuotojais, kurie dirba tokį patį ar lygiavertį darbą viso darbo laiko sąlygomis, atsižvelgiant į darbo stažą, kvalifikaciją ar kitas aplinkybes.</w:t>
      </w:r>
    </w:p>
    <w:p w14:paraId="720BA6C8" w14:textId="0C002409" w:rsidR="000E5D76" w:rsidRPr="00ED4711" w:rsidRDefault="000E5D76" w:rsidP="00A32443">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ED4711">
        <w:rPr>
          <w:rFonts w:ascii="Times New Roman" w:hAnsi="Times New Roman" w:cs="Times New Roman"/>
          <w:sz w:val="24"/>
          <w:szCs w:val="24"/>
        </w:rPr>
        <w:t xml:space="preserve">Darbo laiko apskaita tvarkoma </w:t>
      </w:r>
      <w:r w:rsidR="006C75E2">
        <w:rPr>
          <w:rFonts w:ascii="Times New Roman" w:hAnsi="Times New Roman" w:cs="Times New Roman"/>
          <w:sz w:val="24"/>
          <w:szCs w:val="24"/>
        </w:rPr>
        <w:t>direktoriaus įsakymu patvirtintos formos darbo laiko apskaitos žiniaraščiuose.</w:t>
      </w:r>
    </w:p>
    <w:p w14:paraId="440A430A" w14:textId="091A7656" w:rsidR="000E5D76" w:rsidRPr="00ED4711" w:rsidRDefault="006C75E2" w:rsidP="00A32443">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Už d</w:t>
      </w:r>
      <w:r w:rsidR="000E5D76" w:rsidRPr="00ED4711">
        <w:rPr>
          <w:rFonts w:ascii="Times New Roman" w:hAnsi="Times New Roman" w:cs="Times New Roman"/>
          <w:sz w:val="24"/>
          <w:szCs w:val="24"/>
        </w:rPr>
        <w:t>arbo la</w:t>
      </w:r>
      <w:r>
        <w:rPr>
          <w:rFonts w:ascii="Times New Roman" w:hAnsi="Times New Roman" w:cs="Times New Roman"/>
          <w:sz w:val="24"/>
          <w:szCs w:val="24"/>
        </w:rPr>
        <w:t>iko apskaitos žiniaraščių pildymą atsakingi Mokyklos direktoriaus įsakymu paskirti direktoriaus pavaduotojai</w:t>
      </w:r>
      <w:r w:rsidR="0024586F" w:rsidRPr="00ED4711">
        <w:rPr>
          <w:rFonts w:ascii="Times New Roman" w:hAnsi="Times New Roman" w:cs="Times New Roman"/>
          <w:sz w:val="24"/>
          <w:szCs w:val="24"/>
        </w:rPr>
        <w:t>.</w:t>
      </w:r>
    </w:p>
    <w:p w14:paraId="58BA9E30" w14:textId="725402A7" w:rsidR="000E5D76" w:rsidRPr="00ED4711" w:rsidRDefault="000E5D76" w:rsidP="00A32443">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ED4711">
        <w:rPr>
          <w:rFonts w:ascii="Times New Roman" w:hAnsi="Times New Roman" w:cs="Times New Roman"/>
          <w:sz w:val="24"/>
          <w:szCs w:val="24"/>
        </w:rPr>
        <w:t xml:space="preserve">Užpildytus ir atsakingo asmens pasirašytus darbo laiko apskaitos žiniaraščius tvirtina </w:t>
      </w:r>
      <w:r w:rsidR="0050370D">
        <w:rPr>
          <w:rFonts w:ascii="Times New Roman" w:hAnsi="Times New Roman" w:cs="Times New Roman"/>
          <w:sz w:val="24"/>
          <w:szCs w:val="24"/>
        </w:rPr>
        <w:t>Mokyklos</w:t>
      </w:r>
      <w:r w:rsidRPr="00ED4711">
        <w:rPr>
          <w:rFonts w:ascii="Times New Roman" w:hAnsi="Times New Roman" w:cs="Times New Roman"/>
          <w:sz w:val="24"/>
          <w:szCs w:val="24"/>
        </w:rPr>
        <w:t xml:space="preserve"> direktorius. </w:t>
      </w:r>
    </w:p>
    <w:p w14:paraId="4DBF60D0" w14:textId="64151DC1" w:rsidR="00DD4572" w:rsidRPr="00361F81" w:rsidRDefault="000E5D76" w:rsidP="00361F81">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ED4711">
        <w:rPr>
          <w:rFonts w:ascii="Times New Roman" w:hAnsi="Times New Roman" w:cs="Times New Roman"/>
          <w:sz w:val="24"/>
          <w:szCs w:val="24"/>
        </w:rPr>
        <w:t xml:space="preserve">Patvirtinti darbo laiko apskaitos žiniaraščiai pateikiami </w:t>
      </w:r>
      <w:r w:rsidR="0050370D">
        <w:rPr>
          <w:rFonts w:ascii="Times New Roman" w:hAnsi="Times New Roman" w:cs="Times New Roman"/>
          <w:sz w:val="24"/>
          <w:szCs w:val="24"/>
        </w:rPr>
        <w:t>Mokyklos vyriausiajam finansininkui</w:t>
      </w:r>
      <w:r w:rsidRPr="00ED4711">
        <w:rPr>
          <w:rFonts w:ascii="Times New Roman" w:hAnsi="Times New Roman" w:cs="Times New Roman"/>
          <w:color w:val="222222"/>
          <w:sz w:val="24"/>
          <w:szCs w:val="24"/>
        </w:rPr>
        <w:t xml:space="preserve"> </w:t>
      </w:r>
      <w:r w:rsidRPr="00ED4711">
        <w:rPr>
          <w:rFonts w:ascii="Times New Roman" w:hAnsi="Times New Roman" w:cs="Times New Roman"/>
          <w:sz w:val="24"/>
          <w:szCs w:val="24"/>
        </w:rPr>
        <w:t>per tris darbo dienas mėnesiui pasibaigus.</w:t>
      </w:r>
    </w:p>
    <w:p w14:paraId="42A79DC1" w14:textId="77777777" w:rsidR="00DD023A" w:rsidRPr="00ED4711" w:rsidRDefault="00DD023A" w:rsidP="00B329D0">
      <w:pPr>
        <w:shd w:val="clear" w:color="auto" w:fill="FFFFFF"/>
        <w:spacing w:after="0" w:line="240" w:lineRule="auto"/>
        <w:jc w:val="center"/>
        <w:rPr>
          <w:rFonts w:ascii="Times New Roman" w:hAnsi="Times New Roman" w:cs="Times New Roman"/>
          <w:b/>
          <w:bCs/>
          <w:sz w:val="24"/>
          <w:szCs w:val="24"/>
        </w:rPr>
      </w:pPr>
    </w:p>
    <w:p w14:paraId="66AFC47D" w14:textId="4E15C334" w:rsidR="000E5D76" w:rsidRPr="00ED4711" w:rsidRDefault="000E5D76" w:rsidP="00B329D0">
      <w:pPr>
        <w:shd w:val="clear" w:color="auto" w:fill="FFFFFF"/>
        <w:spacing w:after="0" w:line="240" w:lineRule="auto"/>
        <w:jc w:val="center"/>
        <w:rPr>
          <w:rFonts w:ascii="Times New Roman" w:hAnsi="Times New Roman" w:cs="Times New Roman"/>
          <w:b/>
          <w:bCs/>
          <w:sz w:val="24"/>
          <w:szCs w:val="24"/>
        </w:rPr>
      </w:pPr>
      <w:r w:rsidRPr="00ED4711">
        <w:rPr>
          <w:rFonts w:ascii="Times New Roman" w:hAnsi="Times New Roman" w:cs="Times New Roman"/>
          <w:b/>
          <w:bCs/>
          <w:sz w:val="24"/>
          <w:szCs w:val="24"/>
        </w:rPr>
        <w:t>IV SKIRSNIS</w:t>
      </w:r>
    </w:p>
    <w:p w14:paraId="0011CA74" w14:textId="77777777" w:rsidR="000E5D76" w:rsidRPr="00ED4711" w:rsidRDefault="000E5D76" w:rsidP="00B329D0">
      <w:pPr>
        <w:spacing w:after="0" w:line="240" w:lineRule="auto"/>
        <w:jc w:val="center"/>
        <w:rPr>
          <w:rFonts w:ascii="Times New Roman" w:hAnsi="Times New Roman" w:cs="Times New Roman"/>
          <w:b/>
          <w:bCs/>
          <w:sz w:val="24"/>
          <w:szCs w:val="24"/>
        </w:rPr>
      </w:pPr>
      <w:r w:rsidRPr="00ED4711">
        <w:rPr>
          <w:rFonts w:ascii="Times New Roman" w:hAnsi="Times New Roman" w:cs="Times New Roman"/>
          <w:b/>
          <w:bCs/>
          <w:sz w:val="24"/>
          <w:szCs w:val="24"/>
        </w:rPr>
        <w:t>KASMETINIŲ ATOSTOGŲ APMOKĖJIMAS</w:t>
      </w:r>
    </w:p>
    <w:p w14:paraId="45906BDA" w14:textId="77777777" w:rsidR="000E5D76" w:rsidRPr="00ED4711" w:rsidRDefault="000E5D76" w:rsidP="00B329D0">
      <w:pPr>
        <w:spacing w:after="0" w:line="240" w:lineRule="auto"/>
        <w:jc w:val="center"/>
        <w:rPr>
          <w:rFonts w:ascii="Times New Roman" w:hAnsi="Times New Roman" w:cs="Times New Roman"/>
          <w:b/>
          <w:bCs/>
          <w:sz w:val="24"/>
          <w:szCs w:val="24"/>
        </w:rPr>
      </w:pPr>
    </w:p>
    <w:p w14:paraId="3FE7FA99" w14:textId="535E4758" w:rsidR="007C1B01" w:rsidRDefault="007C1B01" w:rsidP="003B3EF4">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Mokyklos darbuotojai </w:t>
      </w:r>
      <w:r w:rsidRPr="00D000AB">
        <w:rPr>
          <w:rFonts w:ascii="Times New Roman" w:hAnsi="Times New Roman" w:cs="Times New Roman"/>
          <w:sz w:val="24"/>
          <w:szCs w:val="24"/>
        </w:rPr>
        <w:t>atostogauja pagal iš anksto (</w:t>
      </w:r>
      <w:r w:rsidR="00D000AB" w:rsidRPr="00D000AB">
        <w:rPr>
          <w:rFonts w:ascii="Times New Roman" w:hAnsi="Times New Roman" w:cs="Times New Roman"/>
          <w:sz w:val="24"/>
          <w:szCs w:val="24"/>
        </w:rPr>
        <w:t>iki kalendorinių metų bala</w:t>
      </w:r>
      <w:r w:rsidR="001515C1" w:rsidRPr="00D000AB">
        <w:rPr>
          <w:rFonts w:ascii="Times New Roman" w:hAnsi="Times New Roman" w:cs="Times New Roman"/>
          <w:sz w:val="24"/>
          <w:szCs w:val="24"/>
        </w:rPr>
        <w:t>ndžio 30 d.</w:t>
      </w:r>
      <w:r w:rsidRPr="00D000AB">
        <w:rPr>
          <w:rFonts w:ascii="Times New Roman" w:hAnsi="Times New Roman" w:cs="Times New Roman"/>
          <w:sz w:val="24"/>
          <w:szCs w:val="24"/>
        </w:rPr>
        <w:t>) sudarytą</w:t>
      </w:r>
      <w:r>
        <w:rPr>
          <w:rFonts w:ascii="Times New Roman" w:hAnsi="Times New Roman" w:cs="Times New Roman"/>
          <w:sz w:val="24"/>
          <w:szCs w:val="24"/>
        </w:rPr>
        <w:t xml:space="preserve"> atostogų grafiką. Šiame grafike darbuotojai nurodo savo pageidaujamą atostogų laiką, ku</w:t>
      </w:r>
      <w:r w:rsidR="00CE5117">
        <w:rPr>
          <w:rFonts w:ascii="Times New Roman" w:hAnsi="Times New Roman" w:cs="Times New Roman"/>
          <w:sz w:val="24"/>
          <w:szCs w:val="24"/>
        </w:rPr>
        <w:t>ris derinamas su Mokyklos direktoriumi</w:t>
      </w:r>
      <w:r>
        <w:rPr>
          <w:rFonts w:ascii="Times New Roman" w:hAnsi="Times New Roman" w:cs="Times New Roman"/>
          <w:sz w:val="24"/>
          <w:szCs w:val="24"/>
        </w:rPr>
        <w:t>.</w:t>
      </w:r>
    </w:p>
    <w:p w14:paraId="50866E60" w14:textId="1CFA0D96" w:rsidR="000E5D76" w:rsidRPr="00ED4711" w:rsidRDefault="000E5D76" w:rsidP="003B3EF4">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ED4711">
        <w:rPr>
          <w:rFonts w:ascii="Times New Roman" w:hAnsi="Times New Roman" w:cs="Times New Roman"/>
          <w:sz w:val="24"/>
          <w:szCs w:val="24"/>
        </w:rPr>
        <w:t>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14:paraId="40F980FE" w14:textId="77777777" w:rsidR="009E18EB" w:rsidRDefault="000E5D76" w:rsidP="003B3EF4">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9E18EB">
        <w:rPr>
          <w:rFonts w:ascii="Times New Roman" w:hAnsi="Times New Roman" w:cs="Times New Roman"/>
          <w:sz w:val="24"/>
          <w:szCs w:val="24"/>
        </w:rPr>
        <w:t xml:space="preserve">Atostoginiai </w:t>
      </w:r>
      <w:r w:rsidR="00235523" w:rsidRPr="009E18EB">
        <w:rPr>
          <w:rFonts w:ascii="Times New Roman" w:hAnsi="Times New Roman" w:cs="Times New Roman"/>
          <w:sz w:val="24"/>
          <w:szCs w:val="24"/>
        </w:rPr>
        <w:t xml:space="preserve">už visas suteiktas atostogas </w:t>
      </w:r>
      <w:r w:rsidRPr="009E18EB">
        <w:rPr>
          <w:rFonts w:ascii="Times New Roman" w:hAnsi="Times New Roman" w:cs="Times New Roman"/>
          <w:sz w:val="24"/>
          <w:szCs w:val="24"/>
        </w:rPr>
        <w:t xml:space="preserve">išmokami </w:t>
      </w:r>
      <w:r w:rsidR="009E18EB" w:rsidRPr="009E18EB">
        <w:rPr>
          <w:rFonts w:ascii="Times New Roman" w:hAnsi="Times New Roman" w:cs="Times New Roman"/>
          <w:sz w:val="24"/>
          <w:szCs w:val="24"/>
        </w:rPr>
        <w:t xml:space="preserve">iš karto </w:t>
      </w:r>
      <w:r w:rsidRPr="009E18EB">
        <w:rPr>
          <w:rFonts w:ascii="Times New Roman" w:hAnsi="Times New Roman" w:cs="Times New Roman"/>
          <w:sz w:val="24"/>
          <w:szCs w:val="24"/>
        </w:rPr>
        <w:t>ne vėliau kaip paskutinę darbo dieną pr</w:t>
      </w:r>
      <w:r w:rsidR="00235523" w:rsidRPr="009E18EB">
        <w:rPr>
          <w:rFonts w:ascii="Times New Roman" w:hAnsi="Times New Roman" w:cs="Times New Roman"/>
          <w:sz w:val="24"/>
          <w:szCs w:val="24"/>
        </w:rPr>
        <w:t>ieš kasmetinių atostogų pradžią</w:t>
      </w:r>
      <w:r w:rsidR="009E18EB" w:rsidRPr="009E18EB">
        <w:rPr>
          <w:rFonts w:ascii="Times New Roman" w:hAnsi="Times New Roman" w:cs="Times New Roman"/>
          <w:sz w:val="24"/>
          <w:szCs w:val="24"/>
        </w:rPr>
        <w:t xml:space="preserve"> arba darbuotojo pageidavimu gali būti išmokami dalimis vadovaujantis Lietuvos Respublikos DK nuostatomis</w:t>
      </w:r>
      <w:r w:rsidRPr="009E18EB">
        <w:rPr>
          <w:rFonts w:ascii="Times New Roman" w:hAnsi="Times New Roman" w:cs="Times New Roman"/>
          <w:sz w:val="24"/>
          <w:szCs w:val="24"/>
        </w:rPr>
        <w:t>.</w:t>
      </w:r>
      <w:r w:rsidR="00396A95" w:rsidRPr="009E18EB">
        <w:rPr>
          <w:rFonts w:ascii="Times New Roman" w:hAnsi="Times New Roman" w:cs="Times New Roman"/>
          <w:sz w:val="24"/>
          <w:szCs w:val="24"/>
        </w:rPr>
        <w:t xml:space="preserve"> </w:t>
      </w:r>
    </w:p>
    <w:p w14:paraId="0AEAFA51" w14:textId="3ED654FC" w:rsidR="000E5D76" w:rsidRDefault="000E5D76" w:rsidP="003B3EF4">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9E18EB">
        <w:rPr>
          <w:rFonts w:ascii="Times New Roman" w:hAnsi="Times New Roman" w:cs="Times New Roman"/>
          <w:sz w:val="24"/>
          <w:szCs w:val="24"/>
        </w:rPr>
        <w:t>Darbuotojo atskiru prašymu, suteikus kasmetines atostogas, atostoginiai mokami įprasta darbo užmokesčio mokėjimo tvarka.</w:t>
      </w:r>
    </w:p>
    <w:p w14:paraId="3F8710AD" w14:textId="2773B52B" w:rsidR="009E18EB" w:rsidRPr="009E18EB" w:rsidRDefault="009E18EB" w:rsidP="003B3EF4">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Darbuotojams, turintiems teisę gauti pailgintas ar papildomas atostogas, jų pasirinkimu</w:t>
      </w:r>
      <w:r w:rsidR="007C1B01">
        <w:rPr>
          <w:rFonts w:ascii="Times New Roman" w:hAnsi="Times New Roman" w:cs="Times New Roman"/>
          <w:sz w:val="24"/>
          <w:szCs w:val="24"/>
        </w:rPr>
        <w:t xml:space="preserve"> suteikiamos arba tik pailgintos atostogos, arba prie kasmetinių atostogų pridėtos papildomos atostogos.</w:t>
      </w:r>
    </w:p>
    <w:p w14:paraId="7391BBDB" w14:textId="77777777" w:rsidR="000E5D76" w:rsidRPr="00ED4711" w:rsidRDefault="000E5D76" w:rsidP="003B3EF4">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ED4711">
        <w:rPr>
          <w:rFonts w:ascii="Times New Roman" w:hAnsi="Times New Roman" w:cs="Times New Roman"/>
          <w:sz w:val="24"/>
          <w:szCs w:val="24"/>
        </w:rPr>
        <w:t>Atleidžiant darbuotoją, kuris atleidimo dieną turi nepanaudotų atostogų, už nepanaudotas atostogas mokama kompensacija.</w:t>
      </w:r>
    </w:p>
    <w:p w14:paraId="38E0B6DF" w14:textId="77777777" w:rsidR="000E5D76" w:rsidRDefault="000E5D76" w:rsidP="00B329D0">
      <w:pPr>
        <w:pStyle w:val="ListParagraph"/>
        <w:spacing w:after="0" w:line="240" w:lineRule="auto"/>
        <w:ind w:left="0" w:firstLine="851"/>
        <w:jc w:val="center"/>
        <w:rPr>
          <w:rFonts w:ascii="Times New Roman" w:hAnsi="Times New Roman" w:cs="Times New Roman"/>
          <w:sz w:val="24"/>
          <w:szCs w:val="24"/>
          <w:shd w:val="clear" w:color="auto" w:fill="FFFFFF"/>
        </w:rPr>
      </w:pPr>
      <w:bookmarkStart w:id="7" w:name="part_423a63ef93664f98b570a7425cbb1099"/>
      <w:bookmarkStart w:id="8" w:name="part_c14b5a23c18a43fca7616636108a582d"/>
      <w:bookmarkStart w:id="9" w:name="part_3af24e42e529480d96a476ef767ed517"/>
      <w:bookmarkEnd w:id="7"/>
      <w:bookmarkEnd w:id="8"/>
      <w:bookmarkEnd w:id="9"/>
    </w:p>
    <w:p w14:paraId="697E71A5" w14:textId="77777777" w:rsidR="004E5841" w:rsidRDefault="004E5841" w:rsidP="00B329D0">
      <w:pPr>
        <w:pStyle w:val="ListParagraph"/>
        <w:spacing w:after="0" w:line="240" w:lineRule="auto"/>
        <w:ind w:left="0" w:firstLine="851"/>
        <w:jc w:val="center"/>
        <w:rPr>
          <w:rFonts w:ascii="Times New Roman" w:hAnsi="Times New Roman" w:cs="Times New Roman"/>
          <w:sz w:val="24"/>
          <w:szCs w:val="24"/>
          <w:shd w:val="clear" w:color="auto" w:fill="FFFFFF"/>
        </w:rPr>
      </w:pPr>
    </w:p>
    <w:p w14:paraId="552CD994" w14:textId="77777777" w:rsidR="0096293D" w:rsidRPr="00ED4711" w:rsidRDefault="0096293D" w:rsidP="00B329D0">
      <w:pPr>
        <w:pStyle w:val="ListParagraph"/>
        <w:spacing w:after="0" w:line="240" w:lineRule="auto"/>
        <w:ind w:left="0" w:firstLine="851"/>
        <w:jc w:val="center"/>
        <w:rPr>
          <w:rFonts w:ascii="Times New Roman" w:hAnsi="Times New Roman" w:cs="Times New Roman"/>
          <w:sz w:val="24"/>
          <w:szCs w:val="24"/>
          <w:shd w:val="clear" w:color="auto" w:fill="FFFFFF"/>
        </w:rPr>
      </w:pPr>
    </w:p>
    <w:p w14:paraId="1FD45BA9" w14:textId="77777777" w:rsidR="000E5D76" w:rsidRPr="00ED4711" w:rsidRDefault="000E5D76" w:rsidP="00B329D0">
      <w:pPr>
        <w:spacing w:after="0" w:line="240" w:lineRule="auto"/>
        <w:jc w:val="center"/>
        <w:rPr>
          <w:rFonts w:ascii="Times New Roman" w:hAnsi="Times New Roman" w:cs="Times New Roman"/>
          <w:b/>
          <w:bCs/>
          <w:sz w:val="24"/>
          <w:szCs w:val="24"/>
          <w:shd w:val="clear" w:color="auto" w:fill="FFFFFF"/>
        </w:rPr>
      </w:pPr>
      <w:r w:rsidRPr="00ED4711">
        <w:rPr>
          <w:rFonts w:ascii="Times New Roman" w:hAnsi="Times New Roman" w:cs="Times New Roman"/>
          <w:b/>
          <w:bCs/>
          <w:sz w:val="24"/>
          <w:szCs w:val="24"/>
          <w:shd w:val="clear" w:color="auto" w:fill="FFFFFF"/>
        </w:rPr>
        <w:lastRenderedPageBreak/>
        <w:t>V SKIRSNIS</w:t>
      </w:r>
    </w:p>
    <w:p w14:paraId="30CD2349" w14:textId="4084B19A" w:rsidR="000E5D76" w:rsidRPr="00ED4711" w:rsidRDefault="000E5D76" w:rsidP="00B329D0">
      <w:pPr>
        <w:pStyle w:val="Bodytext40"/>
        <w:shd w:val="clear" w:color="auto" w:fill="auto"/>
        <w:spacing w:before="0" w:after="216" w:line="240" w:lineRule="auto"/>
        <w:rPr>
          <w:rFonts w:ascii="Times New Roman" w:hAnsi="Times New Roman" w:cs="Times New Roman"/>
          <w:sz w:val="24"/>
          <w:szCs w:val="24"/>
        </w:rPr>
      </w:pPr>
      <w:r w:rsidRPr="00ED4711">
        <w:rPr>
          <w:rFonts w:ascii="Times New Roman" w:hAnsi="Times New Roman" w:cs="Times New Roman"/>
          <w:sz w:val="24"/>
          <w:szCs w:val="24"/>
        </w:rPr>
        <w:t xml:space="preserve">PRIEMOKŲ, </w:t>
      </w:r>
      <w:r w:rsidR="008839E0" w:rsidRPr="00ED4711">
        <w:rPr>
          <w:rFonts w:ascii="Times New Roman" w:hAnsi="Times New Roman" w:cs="Times New Roman"/>
          <w:sz w:val="24"/>
          <w:szCs w:val="24"/>
        </w:rPr>
        <w:t>IŠMOKŲ</w:t>
      </w:r>
      <w:r w:rsidRPr="00ED4711">
        <w:rPr>
          <w:rFonts w:ascii="Times New Roman" w:hAnsi="Times New Roman" w:cs="Times New Roman"/>
          <w:sz w:val="24"/>
          <w:szCs w:val="24"/>
        </w:rPr>
        <w:t xml:space="preserve"> MOKĖJIMO TVARKA IR SĄLYGOS</w:t>
      </w:r>
      <w:r w:rsidR="00571253" w:rsidRPr="00ED4711">
        <w:rPr>
          <w:rFonts w:ascii="Times New Roman" w:hAnsi="Times New Roman" w:cs="Times New Roman"/>
          <w:sz w:val="24"/>
          <w:szCs w:val="24"/>
        </w:rPr>
        <w:t xml:space="preserve">. </w:t>
      </w:r>
      <w:r w:rsidR="005E2724" w:rsidRPr="00ED4711">
        <w:rPr>
          <w:rFonts w:ascii="Times New Roman" w:hAnsi="Times New Roman" w:cs="Times New Roman"/>
          <w:sz w:val="24"/>
          <w:szCs w:val="24"/>
        </w:rPr>
        <w:t xml:space="preserve">DARBUOTOJŲ </w:t>
      </w:r>
      <w:r w:rsidR="00496E00" w:rsidRPr="00ED4711">
        <w:rPr>
          <w:rFonts w:ascii="Times New Roman" w:hAnsi="Times New Roman" w:cs="Times New Roman"/>
          <w:sz w:val="24"/>
          <w:szCs w:val="24"/>
        </w:rPr>
        <w:t>SKATINIMAS</w:t>
      </w:r>
    </w:p>
    <w:p w14:paraId="50AA9442" w14:textId="71CA2552" w:rsidR="00B9352C" w:rsidRPr="00ED4711" w:rsidRDefault="00371EC6" w:rsidP="003B3EF4">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Mokykloje</w:t>
      </w:r>
      <w:r w:rsidR="00B9352C" w:rsidRPr="00ED4711">
        <w:rPr>
          <w:rFonts w:ascii="Times New Roman" w:hAnsi="Times New Roman" w:cs="Times New Roman"/>
          <w:sz w:val="24"/>
          <w:szCs w:val="24"/>
        </w:rPr>
        <w:t xml:space="preserve"> </w:t>
      </w:r>
      <w:r w:rsidR="00B9352C" w:rsidRPr="0076445F">
        <w:rPr>
          <w:rFonts w:ascii="Times New Roman" w:hAnsi="Times New Roman" w:cs="Times New Roman"/>
          <w:sz w:val="24"/>
          <w:szCs w:val="24"/>
        </w:rPr>
        <w:t xml:space="preserve">darbuotojams skatinti </w:t>
      </w:r>
      <w:r w:rsidR="0064413E" w:rsidRPr="0076445F">
        <w:rPr>
          <w:rFonts w:ascii="Times New Roman" w:hAnsi="Times New Roman" w:cs="Times New Roman"/>
          <w:sz w:val="24"/>
          <w:szCs w:val="24"/>
        </w:rPr>
        <w:t>gali būti taikomos</w:t>
      </w:r>
      <w:r w:rsidR="00B9352C" w:rsidRPr="0076445F">
        <w:rPr>
          <w:rFonts w:ascii="Times New Roman" w:hAnsi="Times New Roman" w:cs="Times New Roman"/>
          <w:sz w:val="24"/>
          <w:szCs w:val="24"/>
        </w:rPr>
        <w:t xml:space="preserve"> šios priemonės:</w:t>
      </w:r>
    </w:p>
    <w:p w14:paraId="4545BFEE" w14:textId="236DC0CA" w:rsidR="00B9352C" w:rsidRPr="00ED4711" w:rsidRDefault="003B3EF4" w:rsidP="00B9352C">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33</w:t>
      </w:r>
      <w:r w:rsidR="00B9352C" w:rsidRPr="00525C20">
        <w:rPr>
          <w:rFonts w:ascii="Times New Roman" w:hAnsi="Times New Roman" w:cs="Times New Roman"/>
          <w:sz w:val="24"/>
          <w:szCs w:val="24"/>
        </w:rPr>
        <w:t>.1. padėka (gali</w:t>
      </w:r>
      <w:r w:rsidR="00B9352C" w:rsidRPr="00ED4711">
        <w:rPr>
          <w:rFonts w:ascii="Times New Roman" w:hAnsi="Times New Roman" w:cs="Times New Roman"/>
          <w:sz w:val="24"/>
          <w:szCs w:val="24"/>
        </w:rPr>
        <w:t xml:space="preserve"> būti taikoma atskirai ar kartu su kitomis skatinimo priemonėmis);</w:t>
      </w:r>
    </w:p>
    <w:p w14:paraId="2466273D" w14:textId="2A047C3E" w:rsidR="00B9352C" w:rsidRPr="00ED4711" w:rsidRDefault="003B3EF4" w:rsidP="00B9352C">
      <w:pPr>
        <w:pStyle w:val="Bodytext20"/>
        <w:shd w:val="clear" w:color="auto" w:fill="auto"/>
        <w:tabs>
          <w:tab w:val="left" w:pos="1526"/>
        </w:tabs>
        <w:spacing w:before="0" w:line="240" w:lineRule="auto"/>
        <w:ind w:firstLine="851"/>
        <w:rPr>
          <w:rFonts w:ascii="Times New Roman" w:hAnsi="Times New Roman" w:cs="Times New Roman"/>
          <w:color w:val="000000"/>
          <w:sz w:val="24"/>
          <w:szCs w:val="24"/>
          <w:lang w:eastAsia="lt-LT"/>
        </w:rPr>
      </w:pPr>
      <w:r>
        <w:rPr>
          <w:rFonts w:ascii="Times New Roman" w:hAnsi="Times New Roman" w:cs="Times New Roman"/>
          <w:sz w:val="24"/>
          <w:szCs w:val="24"/>
        </w:rPr>
        <w:t>33</w:t>
      </w:r>
      <w:r w:rsidR="00B9352C" w:rsidRPr="00525C20">
        <w:rPr>
          <w:rFonts w:ascii="Times New Roman" w:hAnsi="Times New Roman" w:cs="Times New Roman"/>
          <w:sz w:val="24"/>
          <w:szCs w:val="24"/>
        </w:rPr>
        <w:t xml:space="preserve">.2. </w:t>
      </w:r>
      <w:r w:rsidR="00B9352C" w:rsidRPr="00525C20">
        <w:rPr>
          <w:rFonts w:ascii="Times New Roman" w:hAnsi="Times New Roman" w:cs="Times New Roman"/>
          <w:color w:val="000000"/>
          <w:sz w:val="24"/>
          <w:szCs w:val="24"/>
          <w:lang w:eastAsia="lt-LT"/>
        </w:rPr>
        <w:t xml:space="preserve">iki </w:t>
      </w:r>
      <w:r w:rsidR="00345EBC">
        <w:rPr>
          <w:rFonts w:ascii="Times New Roman" w:hAnsi="Times New Roman" w:cs="Times New Roman"/>
          <w:color w:val="000000"/>
          <w:sz w:val="24"/>
          <w:szCs w:val="24"/>
          <w:lang w:eastAsia="lt-LT"/>
        </w:rPr>
        <w:t>5</w:t>
      </w:r>
      <w:r w:rsidR="00B9352C" w:rsidRPr="00525C20">
        <w:rPr>
          <w:rFonts w:ascii="Times New Roman" w:hAnsi="Times New Roman" w:cs="Times New Roman"/>
          <w:color w:val="000000"/>
          <w:sz w:val="24"/>
          <w:szCs w:val="24"/>
          <w:lang w:eastAsia="lt-LT"/>
        </w:rPr>
        <w:t xml:space="preserve"> mokamų papildomų poilsio dienų </w:t>
      </w:r>
      <w:r w:rsidR="007D3972">
        <w:rPr>
          <w:rFonts w:ascii="Times New Roman" w:hAnsi="Times New Roman" w:cs="Times New Roman"/>
          <w:color w:val="000000"/>
          <w:sz w:val="24"/>
          <w:szCs w:val="24"/>
          <w:lang w:eastAsia="lt-LT"/>
        </w:rPr>
        <w:t xml:space="preserve">per metus </w:t>
      </w:r>
      <w:r w:rsidR="0064413E" w:rsidRPr="00ED4711">
        <w:rPr>
          <w:rFonts w:ascii="Times New Roman" w:hAnsi="Times New Roman" w:cs="Times New Roman"/>
          <w:color w:val="000000"/>
          <w:sz w:val="24"/>
          <w:szCs w:val="24"/>
          <w:lang w:eastAsia="lt-LT"/>
        </w:rPr>
        <w:t>suteikimas</w:t>
      </w:r>
      <w:r w:rsidR="00315E9C">
        <w:rPr>
          <w:rFonts w:ascii="Times New Roman" w:hAnsi="Times New Roman" w:cs="Times New Roman"/>
          <w:color w:val="000000"/>
          <w:sz w:val="24"/>
          <w:szCs w:val="24"/>
          <w:lang w:eastAsia="lt-LT"/>
        </w:rPr>
        <w:t xml:space="preserve"> arba atitinkamai darbo laik</w:t>
      </w:r>
      <w:r w:rsidR="00FE54FE">
        <w:rPr>
          <w:rFonts w:ascii="Times New Roman" w:hAnsi="Times New Roman" w:cs="Times New Roman"/>
          <w:color w:val="000000"/>
          <w:sz w:val="24"/>
          <w:szCs w:val="24"/>
          <w:lang w:eastAsia="lt-LT"/>
        </w:rPr>
        <w:t xml:space="preserve">o sutrumpinimas, priemones privalomai panaudojant </w:t>
      </w:r>
      <w:r w:rsidR="00017761">
        <w:rPr>
          <w:rFonts w:ascii="Times New Roman" w:hAnsi="Times New Roman" w:cs="Times New Roman"/>
          <w:color w:val="000000"/>
          <w:sz w:val="24"/>
          <w:szCs w:val="24"/>
          <w:lang w:eastAsia="lt-LT"/>
        </w:rPr>
        <w:t xml:space="preserve">per </w:t>
      </w:r>
      <w:r w:rsidR="002076FE">
        <w:rPr>
          <w:rFonts w:ascii="Times New Roman" w:hAnsi="Times New Roman" w:cs="Times New Roman"/>
          <w:color w:val="000000"/>
          <w:sz w:val="24"/>
          <w:szCs w:val="24"/>
          <w:lang w:eastAsia="lt-LT"/>
        </w:rPr>
        <w:t>einamuosius</w:t>
      </w:r>
      <w:r w:rsidR="00017761">
        <w:rPr>
          <w:rFonts w:ascii="Times New Roman" w:hAnsi="Times New Roman" w:cs="Times New Roman"/>
          <w:color w:val="000000"/>
          <w:sz w:val="24"/>
          <w:szCs w:val="24"/>
          <w:lang w:eastAsia="lt-LT"/>
        </w:rPr>
        <w:t xml:space="preserve"> metus.</w:t>
      </w:r>
    </w:p>
    <w:p w14:paraId="731E2BE6" w14:textId="75D0BF6C" w:rsidR="0064413E" w:rsidRPr="00ED4711" w:rsidRDefault="003B3EF4" w:rsidP="00B9352C">
      <w:pPr>
        <w:pStyle w:val="Bodytext20"/>
        <w:shd w:val="clear" w:color="auto" w:fill="auto"/>
        <w:tabs>
          <w:tab w:val="left" w:pos="1526"/>
        </w:tabs>
        <w:spacing w:before="0" w:line="240" w:lineRule="auto"/>
        <w:ind w:firstLine="851"/>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33</w:t>
      </w:r>
      <w:r w:rsidR="0064413E" w:rsidRPr="00525C20">
        <w:rPr>
          <w:rFonts w:ascii="Times New Roman" w:hAnsi="Times New Roman" w:cs="Times New Roman"/>
          <w:color w:val="000000"/>
          <w:sz w:val="24"/>
          <w:szCs w:val="24"/>
          <w:lang w:eastAsia="lt-LT"/>
        </w:rPr>
        <w:t xml:space="preserve">.3. kvalifikacijos tobulinimo finansavimas </w:t>
      </w:r>
      <w:r w:rsidR="0064413E" w:rsidRPr="00ED4711">
        <w:rPr>
          <w:rFonts w:ascii="Times New Roman" w:hAnsi="Times New Roman" w:cs="Times New Roman"/>
          <w:color w:val="000000"/>
          <w:sz w:val="24"/>
          <w:szCs w:val="24"/>
          <w:lang w:eastAsia="lt-LT"/>
        </w:rPr>
        <w:t>ne didesne kaip darbuotojo vienos pareiginės algos dydžio suma per metus;</w:t>
      </w:r>
    </w:p>
    <w:p w14:paraId="62621D85" w14:textId="628FFCC8" w:rsidR="00706213" w:rsidRPr="00ED4711" w:rsidRDefault="003B3EF4" w:rsidP="00D14BA7">
      <w:pPr>
        <w:pStyle w:val="Bodytext20"/>
        <w:shd w:val="clear" w:color="auto" w:fill="auto"/>
        <w:tabs>
          <w:tab w:val="left" w:pos="1526"/>
        </w:tabs>
        <w:spacing w:before="0" w:line="240" w:lineRule="auto"/>
        <w:ind w:firstLine="851"/>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33</w:t>
      </w:r>
      <w:r w:rsidR="0064413E" w:rsidRPr="00525C20">
        <w:rPr>
          <w:rFonts w:ascii="Times New Roman" w:hAnsi="Times New Roman" w:cs="Times New Roman"/>
          <w:color w:val="000000"/>
          <w:sz w:val="24"/>
          <w:szCs w:val="24"/>
          <w:lang w:eastAsia="lt-LT"/>
        </w:rPr>
        <w:t xml:space="preserve">.4. </w:t>
      </w:r>
      <w:r w:rsidR="00B9352C" w:rsidRPr="00525C20">
        <w:rPr>
          <w:rFonts w:ascii="Times New Roman" w:hAnsi="Times New Roman" w:cs="Times New Roman"/>
          <w:color w:val="000000"/>
          <w:sz w:val="24"/>
          <w:szCs w:val="24"/>
          <w:lang w:eastAsia="lt-LT"/>
        </w:rPr>
        <w:t>iki 2 pareiginių algų dydžio pinigin</w:t>
      </w:r>
      <w:r w:rsidR="001C6C28">
        <w:rPr>
          <w:rFonts w:ascii="Times New Roman" w:hAnsi="Times New Roman" w:cs="Times New Roman"/>
          <w:color w:val="000000"/>
          <w:sz w:val="24"/>
          <w:szCs w:val="24"/>
          <w:lang w:eastAsia="lt-LT"/>
        </w:rPr>
        <w:t>ė</w:t>
      </w:r>
      <w:r w:rsidR="00B9352C" w:rsidRPr="00525C20">
        <w:rPr>
          <w:rFonts w:ascii="Times New Roman" w:hAnsi="Times New Roman" w:cs="Times New Roman"/>
          <w:color w:val="000000"/>
          <w:sz w:val="24"/>
          <w:szCs w:val="24"/>
          <w:lang w:eastAsia="lt-LT"/>
        </w:rPr>
        <w:t xml:space="preserve"> išmoka</w:t>
      </w:r>
      <w:r w:rsidR="00E95B53" w:rsidRPr="00ED4711">
        <w:rPr>
          <w:rFonts w:ascii="Times New Roman" w:hAnsi="Times New Roman" w:cs="Times New Roman"/>
          <w:color w:val="000000"/>
          <w:sz w:val="24"/>
          <w:szCs w:val="24"/>
          <w:lang w:eastAsia="lt-LT"/>
        </w:rPr>
        <w:t xml:space="preserve"> (priklausomai nuo </w:t>
      </w:r>
      <w:r w:rsidR="004E2E88">
        <w:rPr>
          <w:rFonts w:ascii="Times New Roman" w:hAnsi="Times New Roman" w:cs="Times New Roman"/>
          <w:color w:val="000000"/>
          <w:sz w:val="24"/>
          <w:szCs w:val="24"/>
          <w:lang w:eastAsia="lt-LT"/>
        </w:rPr>
        <w:t>Mokyklos</w:t>
      </w:r>
      <w:r w:rsidR="00E95B53" w:rsidRPr="00ED4711">
        <w:rPr>
          <w:rFonts w:ascii="Times New Roman" w:hAnsi="Times New Roman" w:cs="Times New Roman"/>
          <w:color w:val="000000"/>
          <w:sz w:val="24"/>
          <w:szCs w:val="24"/>
          <w:lang w:eastAsia="lt-LT"/>
        </w:rPr>
        <w:t xml:space="preserve"> turimų </w:t>
      </w:r>
      <w:r w:rsidR="00215589" w:rsidRPr="00ED4711">
        <w:rPr>
          <w:rFonts w:ascii="Times New Roman" w:hAnsi="Times New Roman" w:cs="Times New Roman"/>
          <w:color w:val="000000"/>
          <w:sz w:val="24"/>
          <w:szCs w:val="24"/>
          <w:lang w:eastAsia="lt-LT"/>
        </w:rPr>
        <w:t xml:space="preserve">sutaupytų </w:t>
      </w:r>
      <w:r w:rsidR="00E95B53" w:rsidRPr="00ED4711">
        <w:rPr>
          <w:rFonts w:ascii="Times New Roman" w:hAnsi="Times New Roman" w:cs="Times New Roman"/>
          <w:color w:val="000000"/>
          <w:sz w:val="24"/>
          <w:szCs w:val="24"/>
          <w:lang w:eastAsia="lt-LT"/>
        </w:rPr>
        <w:t>lėšų)</w:t>
      </w:r>
      <w:r w:rsidR="00B9352C" w:rsidRPr="00ED4711">
        <w:rPr>
          <w:rFonts w:ascii="Times New Roman" w:hAnsi="Times New Roman" w:cs="Times New Roman"/>
          <w:color w:val="000000"/>
          <w:sz w:val="24"/>
          <w:szCs w:val="24"/>
          <w:lang w:eastAsia="lt-LT"/>
        </w:rPr>
        <w:t xml:space="preserve"> </w:t>
      </w:r>
      <w:r w:rsidR="00E95B53" w:rsidRPr="00ED4711">
        <w:rPr>
          <w:rFonts w:ascii="Times New Roman" w:hAnsi="Times New Roman" w:cs="Times New Roman"/>
          <w:color w:val="000000"/>
          <w:sz w:val="24"/>
          <w:szCs w:val="24"/>
          <w:lang w:eastAsia="lt-LT"/>
        </w:rPr>
        <w:t xml:space="preserve">ne dažniau kaip du kartus per kalendorinius metus </w:t>
      </w:r>
      <w:r w:rsidR="00B9352C" w:rsidRPr="00ED4711">
        <w:rPr>
          <w:rFonts w:ascii="Times New Roman" w:hAnsi="Times New Roman" w:cs="Times New Roman"/>
          <w:color w:val="000000"/>
          <w:sz w:val="24"/>
          <w:szCs w:val="24"/>
          <w:lang w:eastAsia="lt-LT"/>
        </w:rPr>
        <w:t xml:space="preserve">už asmeninį išskirtinį indėlį įgyvendinant </w:t>
      </w:r>
      <w:r w:rsidR="00853E5A">
        <w:rPr>
          <w:rFonts w:ascii="Times New Roman" w:hAnsi="Times New Roman" w:cs="Times New Roman"/>
          <w:color w:val="000000"/>
          <w:sz w:val="24"/>
          <w:szCs w:val="24"/>
          <w:lang w:eastAsia="lt-LT"/>
        </w:rPr>
        <w:t>Mokyklos</w:t>
      </w:r>
      <w:r w:rsidR="00B9352C" w:rsidRPr="00ED4711">
        <w:rPr>
          <w:rFonts w:ascii="Times New Roman" w:hAnsi="Times New Roman" w:cs="Times New Roman"/>
          <w:color w:val="000000"/>
          <w:sz w:val="24"/>
          <w:szCs w:val="24"/>
          <w:lang w:eastAsia="lt-LT"/>
        </w:rPr>
        <w:t xml:space="preserve"> nustatytus tikslus arba už pasiektus rezultatus ir įgyvendintus uždavinius</w:t>
      </w:r>
      <w:r w:rsidR="00B22B71" w:rsidRPr="00ED4711">
        <w:rPr>
          <w:rFonts w:ascii="Times New Roman" w:hAnsi="Times New Roman" w:cs="Times New Roman"/>
          <w:color w:val="000000"/>
          <w:sz w:val="24"/>
          <w:szCs w:val="24"/>
          <w:lang w:eastAsia="lt-LT"/>
        </w:rPr>
        <w:t>, taip pat siekiant paskatinti</w:t>
      </w:r>
      <w:r w:rsidR="00FE580F">
        <w:rPr>
          <w:rFonts w:ascii="Times New Roman" w:hAnsi="Times New Roman" w:cs="Times New Roman"/>
          <w:color w:val="000000"/>
          <w:sz w:val="24"/>
          <w:szCs w:val="24"/>
          <w:lang w:eastAsia="lt-LT"/>
        </w:rPr>
        <w:t>.</w:t>
      </w:r>
    </w:p>
    <w:p w14:paraId="52998EE6" w14:textId="4B17DB89" w:rsidR="00665C2E" w:rsidRDefault="003B3EF4" w:rsidP="0064413E">
      <w:pPr>
        <w:pStyle w:val="Bodytext20"/>
        <w:shd w:val="clear" w:color="auto" w:fill="auto"/>
        <w:tabs>
          <w:tab w:val="left" w:pos="1526"/>
        </w:tabs>
        <w:spacing w:before="0" w:line="240" w:lineRule="auto"/>
        <w:ind w:firstLine="851"/>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33</w:t>
      </w:r>
      <w:r w:rsidR="0064413E" w:rsidRPr="00FE580F">
        <w:rPr>
          <w:rFonts w:ascii="Times New Roman" w:hAnsi="Times New Roman" w:cs="Times New Roman"/>
          <w:color w:val="000000"/>
          <w:sz w:val="24"/>
          <w:szCs w:val="24"/>
          <w:lang w:eastAsia="lt-LT"/>
        </w:rPr>
        <w:t>.5. vienkartinė pinigin</w:t>
      </w:r>
      <w:r w:rsidR="001C6C28">
        <w:rPr>
          <w:rFonts w:ascii="Times New Roman" w:hAnsi="Times New Roman" w:cs="Times New Roman"/>
          <w:color w:val="000000"/>
          <w:sz w:val="24"/>
          <w:szCs w:val="24"/>
          <w:lang w:eastAsia="lt-LT"/>
        </w:rPr>
        <w:t>ė</w:t>
      </w:r>
      <w:r w:rsidR="0064413E" w:rsidRPr="00FE580F">
        <w:rPr>
          <w:rFonts w:ascii="Times New Roman" w:hAnsi="Times New Roman" w:cs="Times New Roman"/>
          <w:color w:val="000000"/>
          <w:sz w:val="24"/>
          <w:szCs w:val="24"/>
          <w:lang w:eastAsia="lt-LT"/>
        </w:rPr>
        <w:t xml:space="preserve"> išmoka Vyriausybės nustatyta tvarka</w:t>
      </w:r>
      <w:r w:rsidR="00FE580F" w:rsidRPr="00FE580F">
        <w:rPr>
          <w:rFonts w:ascii="Times New Roman" w:hAnsi="Times New Roman" w:cs="Times New Roman"/>
          <w:color w:val="000000"/>
          <w:sz w:val="24"/>
          <w:szCs w:val="24"/>
          <w:lang w:eastAsia="lt-LT"/>
        </w:rPr>
        <w:t xml:space="preserve"> </w:t>
      </w:r>
      <w:r w:rsidR="00FE580F">
        <w:rPr>
          <w:rFonts w:ascii="Times New Roman" w:hAnsi="Times New Roman" w:cs="Times New Roman"/>
          <w:color w:val="000000"/>
          <w:sz w:val="24"/>
          <w:szCs w:val="24"/>
          <w:lang w:eastAsia="lt-LT"/>
        </w:rPr>
        <w:t>(priklausomai nuo Mokyklos</w:t>
      </w:r>
      <w:r w:rsidR="004279CD" w:rsidRPr="00ED4711">
        <w:rPr>
          <w:rFonts w:ascii="Times New Roman" w:hAnsi="Times New Roman" w:cs="Times New Roman"/>
          <w:color w:val="000000"/>
          <w:sz w:val="24"/>
          <w:szCs w:val="24"/>
          <w:lang w:eastAsia="lt-LT"/>
        </w:rPr>
        <w:t xml:space="preserve"> turimų </w:t>
      </w:r>
      <w:r w:rsidR="00215589" w:rsidRPr="00ED4711">
        <w:rPr>
          <w:rFonts w:ascii="Times New Roman" w:hAnsi="Times New Roman" w:cs="Times New Roman"/>
          <w:color w:val="000000"/>
          <w:sz w:val="24"/>
          <w:szCs w:val="24"/>
          <w:lang w:eastAsia="lt-LT"/>
        </w:rPr>
        <w:t xml:space="preserve">sutaupytų </w:t>
      </w:r>
      <w:r w:rsidR="004279CD" w:rsidRPr="00ED4711">
        <w:rPr>
          <w:rFonts w:ascii="Times New Roman" w:hAnsi="Times New Roman" w:cs="Times New Roman"/>
          <w:color w:val="000000"/>
          <w:sz w:val="24"/>
          <w:szCs w:val="24"/>
          <w:lang w:eastAsia="lt-LT"/>
        </w:rPr>
        <w:t>lėšų)</w:t>
      </w:r>
      <w:r w:rsidR="00FE580F">
        <w:rPr>
          <w:rFonts w:ascii="Times New Roman" w:hAnsi="Times New Roman" w:cs="Times New Roman"/>
          <w:color w:val="000000"/>
          <w:sz w:val="24"/>
          <w:szCs w:val="24"/>
          <w:lang w:eastAsia="lt-LT"/>
        </w:rPr>
        <w:t>.</w:t>
      </w:r>
    </w:p>
    <w:p w14:paraId="2B93E534" w14:textId="2A49A918" w:rsidR="0089369E" w:rsidRPr="00ED4711" w:rsidRDefault="003B3EF4" w:rsidP="0064413E">
      <w:pPr>
        <w:pStyle w:val="Bodytext20"/>
        <w:shd w:val="clear" w:color="auto" w:fill="auto"/>
        <w:tabs>
          <w:tab w:val="left" w:pos="1526"/>
        </w:tabs>
        <w:spacing w:before="0" w:line="240" w:lineRule="auto"/>
        <w:ind w:firstLine="851"/>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33</w:t>
      </w:r>
      <w:r w:rsidR="0089369E">
        <w:rPr>
          <w:rFonts w:ascii="Times New Roman" w:hAnsi="Times New Roman" w:cs="Times New Roman"/>
          <w:color w:val="000000"/>
          <w:sz w:val="24"/>
          <w:szCs w:val="24"/>
          <w:lang w:eastAsia="lt-LT"/>
        </w:rPr>
        <w:t>.6. kintam</w:t>
      </w:r>
      <w:r w:rsidR="001C6C28">
        <w:rPr>
          <w:rFonts w:ascii="Times New Roman" w:hAnsi="Times New Roman" w:cs="Times New Roman"/>
          <w:color w:val="000000"/>
          <w:sz w:val="24"/>
          <w:szCs w:val="24"/>
          <w:lang w:eastAsia="lt-LT"/>
        </w:rPr>
        <w:t>o</w:t>
      </w:r>
      <w:r w:rsidR="0089369E">
        <w:rPr>
          <w:rFonts w:ascii="Times New Roman" w:hAnsi="Times New Roman" w:cs="Times New Roman"/>
          <w:color w:val="000000"/>
          <w:sz w:val="24"/>
          <w:szCs w:val="24"/>
          <w:lang w:eastAsia="lt-LT"/>
        </w:rPr>
        <w:t>j</w:t>
      </w:r>
      <w:r w:rsidR="001C6C28">
        <w:rPr>
          <w:rFonts w:ascii="Times New Roman" w:hAnsi="Times New Roman" w:cs="Times New Roman"/>
          <w:color w:val="000000"/>
          <w:sz w:val="24"/>
          <w:szCs w:val="24"/>
          <w:lang w:eastAsia="lt-LT"/>
        </w:rPr>
        <w:t>i</w:t>
      </w:r>
      <w:r w:rsidR="0089369E">
        <w:rPr>
          <w:rFonts w:ascii="Times New Roman" w:hAnsi="Times New Roman" w:cs="Times New Roman"/>
          <w:color w:val="000000"/>
          <w:sz w:val="24"/>
          <w:szCs w:val="24"/>
          <w:lang w:eastAsia="lt-LT"/>
        </w:rPr>
        <w:t xml:space="preserve"> dal</w:t>
      </w:r>
      <w:r w:rsidR="001C6C28">
        <w:rPr>
          <w:rFonts w:ascii="Times New Roman" w:hAnsi="Times New Roman" w:cs="Times New Roman"/>
          <w:color w:val="000000"/>
          <w:sz w:val="24"/>
          <w:szCs w:val="24"/>
          <w:lang w:eastAsia="lt-LT"/>
        </w:rPr>
        <w:t>is</w:t>
      </w:r>
      <w:r w:rsidR="0089369E">
        <w:rPr>
          <w:rFonts w:ascii="Times New Roman" w:hAnsi="Times New Roman" w:cs="Times New Roman"/>
          <w:color w:val="000000"/>
          <w:sz w:val="24"/>
          <w:szCs w:val="24"/>
          <w:lang w:eastAsia="lt-LT"/>
        </w:rPr>
        <w:t>, jeigu ji numatyta darbo apmokėjimo sistemoje.</w:t>
      </w:r>
    </w:p>
    <w:p w14:paraId="5E7B3671" w14:textId="5914BDD1" w:rsidR="000726DD" w:rsidRPr="00ED4711" w:rsidRDefault="00013D6A" w:rsidP="00AF3177">
      <w:pPr>
        <w:tabs>
          <w:tab w:val="left" w:pos="851"/>
          <w:tab w:val="left" w:pos="1418"/>
        </w:tabs>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34. </w:t>
      </w:r>
      <w:r w:rsidR="00FE580F">
        <w:rPr>
          <w:rFonts w:ascii="Times New Roman" w:hAnsi="Times New Roman" w:cs="Times New Roman"/>
          <w:sz w:val="24"/>
          <w:szCs w:val="24"/>
        </w:rPr>
        <w:t>Mokyklos</w:t>
      </w:r>
      <w:r w:rsidR="006950B9" w:rsidRPr="00ED4711">
        <w:rPr>
          <w:rFonts w:ascii="Times New Roman" w:hAnsi="Times New Roman" w:cs="Times New Roman"/>
          <w:sz w:val="24"/>
          <w:szCs w:val="24"/>
        </w:rPr>
        <w:t xml:space="preserve"> direktoriaus įsakymu</w:t>
      </w:r>
      <w:r w:rsidR="000726DD" w:rsidRPr="00ED4711">
        <w:rPr>
          <w:rFonts w:ascii="Times New Roman" w:hAnsi="Times New Roman" w:cs="Times New Roman"/>
          <w:sz w:val="24"/>
          <w:szCs w:val="24"/>
        </w:rPr>
        <w:t xml:space="preserve"> darbuotojams </w:t>
      </w:r>
      <w:r w:rsidR="000726DD" w:rsidRPr="00FE580F">
        <w:rPr>
          <w:rFonts w:ascii="Times New Roman" w:hAnsi="Times New Roman" w:cs="Times New Roman"/>
          <w:sz w:val="24"/>
          <w:szCs w:val="24"/>
        </w:rPr>
        <w:t>skiriamos priemokos</w:t>
      </w:r>
      <w:r w:rsidR="00DE1193">
        <w:rPr>
          <w:rFonts w:ascii="Times New Roman" w:hAnsi="Times New Roman" w:cs="Times New Roman"/>
          <w:sz w:val="24"/>
          <w:szCs w:val="24"/>
        </w:rPr>
        <w:t>:</w:t>
      </w:r>
    </w:p>
    <w:p w14:paraId="77936EAB" w14:textId="40189429" w:rsidR="00AE7E4C" w:rsidRPr="00ED4711" w:rsidRDefault="00013D6A" w:rsidP="00BB6B1F">
      <w:pPr>
        <w:pStyle w:val="Bodytext20"/>
        <w:shd w:val="clear" w:color="auto" w:fill="auto"/>
        <w:tabs>
          <w:tab w:val="left" w:pos="1526"/>
        </w:tabs>
        <w:spacing w:before="0" w:line="240" w:lineRule="auto"/>
        <w:ind w:firstLine="851"/>
        <w:rPr>
          <w:rFonts w:ascii="Times New Roman" w:hAnsi="Times New Roman" w:cs="Times New Roman"/>
          <w:sz w:val="24"/>
          <w:szCs w:val="24"/>
        </w:rPr>
      </w:pPr>
      <w:r>
        <w:rPr>
          <w:rFonts w:ascii="Times New Roman" w:hAnsi="Times New Roman" w:cs="Times New Roman"/>
          <w:sz w:val="24"/>
          <w:szCs w:val="24"/>
        </w:rPr>
        <w:t>34</w:t>
      </w:r>
      <w:r w:rsidR="008839E0" w:rsidRPr="00420076">
        <w:rPr>
          <w:rFonts w:ascii="Times New Roman" w:hAnsi="Times New Roman" w:cs="Times New Roman"/>
          <w:sz w:val="24"/>
          <w:szCs w:val="24"/>
        </w:rPr>
        <w:t>.1.</w:t>
      </w:r>
      <w:r w:rsidR="007E02AE">
        <w:rPr>
          <w:rFonts w:ascii="Times New Roman" w:hAnsi="Times New Roman" w:cs="Times New Roman"/>
          <w:sz w:val="24"/>
          <w:szCs w:val="24"/>
        </w:rPr>
        <w:t xml:space="preserve"> </w:t>
      </w:r>
      <w:r w:rsidR="003E17B6">
        <w:rPr>
          <w:rFonts w:ascii="Times New Roman" w:hAnsi="Times New Roman" w:cs="Times New Roman"/>
          <w:sz w:val="24"/>
          <w:szCs w:val="24"/>
        </w:rPr>
        <w:t xml:space="preserve">už </w:t>
      </w:r>
      <w:r w:rsidR="00BB6B1F" w:rsidRPr="00420076">
        <w:rPr>
          <w:rFonts w:ascii="Times New Roman" w:hAnsi="Times New Roman" w:cs="Times New Roman"/>
          <w:sz w:val="24"/>
          <w:szCs w:val="24"/>
        </w:rPr>
        <w:t xml:space="preserve">kito darbuotojo </w:t>
      </w:r>
      <w:r w:rsidR="008839E0" w:rsidRPr="00420076">
        <w:rPr>
          <w:rFonts w:ascii="Times New Roman" w:hAnsi="Times New Roman" w:cs="Times New Roman"/>
          <w:sz w:val="24"/>
          <w:szCs w:val="24"/>
        </w:rPr>
        <w:t>pavadavimą, kai raštu pavedama laikinai atlikti kito</w:t>
      </w:r>
      <w:r w:rsidR="009F1635" w:rsidRPr="00420076">
        <w:rPr>
          <w:rFonts w:ascii="Times New Roman" w:hAnsi="Times New Roman" w:cs="Times New Roman"/>
          <w:sz w:val="24"/>
          <w:szCs w:val="24"/>
        </w:rPr>
        <w:t xml:space="preserve"> darbuotojo </w:t>
      </w:r>
      <w:r w:rsidR="008839E0" w:rsidRPr="00420076">
        <w:rPr>
          <w:rFonts w:ascii="Times New Roman" w:hAnsi="Times New Roman" w:cs="Times New Roman"/>
          <w:sz w:val="24"/>
          <w:szCs w:val="24"/>
        </w:rPr>
        <w:t>pareigyb</w:t>
      </w:r>
      <w:r w:rsidR="009F1635" w:rsidRPr="00420076">
        <w:rPr>
          <w:rFonts w:ascii="Times New Roman" w:hAnsi="Times New Roman" w:cs="Times New Roman"/>
          <w:sz w:val="24"/>
          <w:szCs w:val="24"/>
        </w:rPr>
        <w:t>ei nustatytas</w:t>
      </w:r>
      <w:r w:rsidR="008839E0" w:rsidRPr="00420076">
        <w:rPr>
          <w:rFonts w:ascii="Times New Roman" w:hAnsi="Times New Roman" w:cs="Times New Roman"/>
          <w:sz w:val="24"/>
          <w:szCs w:val="24"/>
        </w:rPr>
        <w:t xml:space="preserve"> funkcijas</w:t>
      </w:r>
      <w:r w:rsidR="00D22636">
        <w:rPr>
          <w:rFonts w:ascii="Times New Roman" w:hAnsi="Times New Roman" w:cs="Times New Roman"/>
          <w:sz w:val="24"/>
          <w:szCs w:val="24"/>
        </w:rPr>
        <w:t>;</w:t>
      </w:r>
    </w:p>
    <w:p w14:paraId="439C92B8" w14:textId="6458870E" w:rsidR="00AE7E4C" w:rsidRPr="00ED4711" w:rsidRDefault="00013D6A" w:rsidP="00AE7E4C">
      <w:pPr>
        <w:shd w:val="clear" w:color="auto" w:fill="FFFFFF"/>
        <w:tabs>
          <w:tab w:val="left" w:pos="567"/>
        </w:tabs>
        <w:spacing w:after="0" w:line="240" w:lineRule="auto"/>
        <w:ind w:firstLine="851"/>
        <w:contextualSpacing/>
        <w:rPr>
          <w:rFonts w:ascii="Times New Roman" w:hAnsi="Times New Roman" w:cs="Times New Roman"/>
          <w:sz w:val="24"/>
          <w:szCs w:val="24"/>
        </w:rPr>
      </w:pPr>
      <w:r>
        <w:rPr>
          <w:rFonts w:ascii="Times New Roman" w:hAnsi="Times New Roman" w:cs="Times New Roman"/>
          <w:sz w:val="24"/>
          <w:szCs w:val="24"/>
        </w:rPr>
        <w:t>34</w:t>
      </w:r>
      <w:r w:rsidR="00AE7E4C" w:rsidRPr="00ED4711">
        <w:rPr>
          <w:rFonts w:ascii="Times New Roman" w:hAnsi="Times New Roman" w:cs="Times New Roman"/>
          <w:sz w:val="24"/>
          <w:szCs w:val="24"/>
        </w:rPr>
        <w:t>.</w:t>
      </w:r>
      <w:r w:rsidR="00A57465">
        <w:rPr>
          <w:rFonts w:ascii="Times New Roman" w:hAnsi="Times New Roman" w:cs="Times New Roman"/>
          <w:sz w:val="24"/>
          <w:szCs w:val="24"/>
        </w:rPr>
        <w:t>2.</w:t>
      </w:r>
      <w:r w:rsidR="00AE7E4C" w:rsidRPr="00ED4711">
        <w:rPr>
          <w:rFonts w:ascii="Times New Roman" w:hAnsi="Times New Roman" w:cs="Times New Roman"/>
          <w:sz w:val="24"/>
          <w:szCs w:val="24"/>
        </w:rPr>
        <w:t xml:space="preserve"> mokytojui</w:t>
      </w:r>
      <w:r w:rsidR="00A57465" w:rsidRPr="00A57465">
        <w:rPr>
          <w:rFonts w:ascii="Times New Roman" w:hAnsi="Times New Roman" w:cs="Times New Roman"/>
          <w:sz w:val="24"/>
          <w:szCs w:val="24"/>
        </w:rPr>
        <w:t>, numatant pavadavimus ilgiau nei 2 savaites, suderinus tvarkaraštį ir taip sudarius galimybę vaduoti kolegų pamokas, sudaromas papildomas susitarimas (jei tai leidžia mokytojo darbo krūvis (savaitės darbo laiko norma)), tarifikuojant pavaduojančiam mokytojui nedirbančio mokytojo kontaktines valandas ir valandas, skirtas pasiruošti pamokoms.</w:t>
      </w:r>
      <w:r w:rsidR="00A57465" w:rsidRPr="00ED4711">
        <w:rPr>
          <w:rFonts w:ascii="Times New Roman" w:hAnsi="Times New Roman" w:cs="Times New Roman"/>
          <w:sz w:val="24"/>
          <w:szCs w:val="24"/>
        </w:rPr>
        <w:t xml:space="preserve"> Dėl didelio darbo krūvio negalint sudaryti papildomo susitarimo, </w:t>
      </w:r>
      <w:r w:rsidR="00A57465" w:rsidRPr="00CF7754">
        <w:rPr>
          <w:rFonts w:ascii="Times New Roman" w:hAnsi="Times New Roman" w:cs="Times New Roman"/>
          <w:sz w:val="24"/>
          <w:szCs w:val="24"/>
        </w:rPr>
        <w:t xml:space="preserve">mokama  </w:t>
      </w:r>
      <w:r w:rsidR="00CF7754" w:rsidRPr="00CF7754">
        <w:rPr>
          <w:rFonts w:ascii="Times New Roman" w:hAnsi="Times New Roman" w:cs="Times New Roman"/>
          <w:sz w:val="24"/>
          <w:szCs w:val="24"/>
        </w:rPr>
        <w:t>ne mažesnė kaip 10 procentų</w:t>
      </w:r>
      <w:r w:rsidR="00A57465" w:rsidRPr="00ED4711">
        <w:rPr>
          <w:rFonts w:ascii="Times New Roman" w:hAnsi="Times New Roman" w:cs="Times New Roman"/>
          <w:sz w:val="24"/>
          <w:szCs w:val="24"/>
        </w:rPr>
        <w:t xml:space="preserve"> pareiginės algos priemoka;</w:t>
      </w:r>
    </w:p>
    <w:p w14:paraId="3E12B5BC" w14:textId="73569D0A" w:rsidR="00384DEB" w:rsidRPr="00ED4711" w:rsidRDefault="00013D6A" w:rsidP="00D22636">
      <w:pPr>
        <w:pStyle w:val="Bodytext20"/>
        <w:shd w:val="clear" w:color="auto" w:fill="auto"/>
        <w:tabs>
          <w:tab w:val="left" w:pos="1526"/>
        </w:tabs>
        <w:spacing w:before="0" w:line="240" w:lineRule="auto"/>
        <w:ind w:firstLine="851"/>
        <w:rPr>
          <w:rFonts w:ascii="Times New Roman" w:hAnsi="Times New Roman" w:cs="Times New Roman"/>
          <w:sz w:val="24"/>
          <w:szCs w:val="24"/>
          <w:u w:val="single"/>
        </w:rPr>
      </w:pPr>
      <w:r>
        <w:rPr>
          <w:rFonts w:ascii="Times New Roman" w:hAnsi="Times New Roman" w:cs="Times New Roman"/>
          <w:sz w:val="24"/>
          <w:szCs w:val="24"/>
        </w:rPr>
        <w:t>34</w:t>
      </w:r>
      <w:r w:rsidR="009C4C96" w:rsidRPr="00ED4711">
        <w:rPr>
          <w:rFonts w:ascii="Times New Roman" w:hAnsi="Times New Roman" w:cs="Times New Roman"/>
          <w:sz w:val="24"/>
          <w:szCs w:val="24"/>
        </w:rPr>
        <w:t>.</w:t>
      </w:r>
      <w:r w:rsidR="00D22636">
        <w:rPr>
          <w:rFonts w:ascii="Times New Roman" w:hAnsi="Times New Roman" w:cs="Times New Roman"/>
          <w:sz w:val="24"/>
          <w:szCs w:val="24"/>
        </w:rPr>
        <w:t>3.</w:t>
      </w:r>
      <w:r w:rsidR="00A57465">
        <w:rPr>
          <w:rFonts w:ascii="Times New Roman" w:hAnsi="Times New Roman" w:cs="Times New Roman"/>
          <w:sz w:val="24"/>
          <w:szCs w:val="24"/>
        </w:rPr>
        <w:t xml:space="preserve"> </w:t>
      </w:r>
      <w:r w:rsidR="003E17B6">
        <w:rPr>
          <w:rFonts w:ascii="Times New Roman" w:hAnsi="Times New Roman" w:cs="Times New Roman"/>
          <w:sz w:val="24"/>
          <w:szCs w:val="24"/>
        </w:rPr>
        <w:t xml:space="preserve">už raštu suformuluotų </w:t>
      </w:r>
      <w:r w:rsidR="008839E0" w:rsidRPr="00A57465">
        <w:rPr>
          <w:rFonts w:ascii="Times New Roman" w:hAnsi="Times New Roman" w:cs="Times New Roman"/>
          <w:sz w:val="24"/>
          <w:szCs w:val="24"/>
        </w:rPr>
        <w:t>papildomų užduočių atlikimą, kai dėl to viršijamas įprastas darbo krūvis arba kai atliekamos pareigybės aprašyme ne</w:t>
      </w:r>
      <w:r w:rsidR="00601A8C">
        <w:rPr>
          <w:rFonts w:ascii="Times New Roman" w:hAnsi="Times New Roman" w:cs="Times New Roman"/>
          <w:sz w:val="24"/>
          <w:szCs w:val="24"/>
        </w:rPr>
        <w:t>nustatytos</w:t>
      </w:r>
      <w:r w:rsidR="008839E0" w:rsidRPr="00A57465">
        <w:rPr>
          <w:rFonts w:ascii="Times New Roman" w:hAnsi="Times New Roman" w:cs="Times New Roman"/>
          <w:sz w:val="24"/>
          <w:szCs w:val="24"/>
        </w:rPr>
        <w:t xml:space="preserve"> funkcijos</w:t>
      </w:r>
      <w:r w:rsidR="00D22636">
        <w:rPr>
          <w:rFonts w:ascii="Times New Roman" w:hAnsi="Times New Roman" w:cs="Times New Roman"/>
          <w:sz w:val="24"/>
          <w:szCs w:val="24"/>
        </w:rPr>
        <w:t>;</w:t>
      </w:r>
      <w:r w:rsidR="00E04011" w:rsidRPr="00A57465">
        <w:rPr>
          <w:rFonts w:ascii="Times New Roman" w:hAnsi="Times New Roman" w:cs="Times New Roman"/>
          <w:sz w:val="24"/>
          <w:szCs w:val="24"/>
        </w:rPr>
        <w:t xml:space="preserve"> </w:t>
      </w:r>
    </w:p>
    <w:p w14:paraId="0F1B51DE" w14:textId="6C9EC265" w:rsidR="00480CB8" w:rsidRPr="00ED4711" w:rsidRDefault="003B3EF4" w:rsidP="008839E0">
      <w:pPr>
        <w:pStyle w:val="Bodytext20"/>
        <w:shd w:val="clear" w:color="auto" w:fill="auto"/>
        <w:tabs>
          <w:tab w:val="left" w:pos="1526"/>
        </w:tabs>
        <w:spacing w:before="0" w:line="240" w:lineRule="auto"/>
        <w:ind w:firstLine="851"/>
        <w:rPr>
          <w:rFonts w:ascii="Times New Roman" w:hAnsi="Times New Roman" w:cs="Times New Roman"/>
          <w:bCs/>
          <w:sz w:val="24"/>
          <w:szCs w:val="24"/>
          <w:lang w:eastAsia="lt-LT"/>
        </w:rPr>
      </w:pPr>
      <w:r>
        <w:rPr>
          <w:rFonts w:ascii="Times New Roman" w:hAnsi="Times New Roman" w:cs="Times New Roman"/>
          <w:sz w:val="24"/>
          <w:szCs w:val="24"/>
        </w:rPr>
        <w:t>3</w:t>
      </w:r>
      <w:r w:rsidR="00013D6A">
        <w:rPr>
          <w:rFonts w:ascii="Times New Roman" w:hAnsi="Times New Roman" w:cs="Times New Roman"/>
          <w:sz w:val="24"/>
          <w:szCs w:val="24"/>
        </w:rPr>
        <w:t>4</w:t>
      </w:r>
      <w:r w:rsidR="00D22636">
        <w:rPr>
          <w:rFonts w:ascii="Times New Roman" w:hAnsi="Times New Roman" w:cs="Times New Roman"/>
          <w:sz w:val="24"/>
          <w:szCs w:val="24"/>
        </w:rPr>
        <w:t>.4.</w:t>
      </w:r>
      <w:r w:rsidR="008839E0" w:rsidRPr="00ED4711">
        <w:rPr>
          <w:rFonts w:ascii="Times New Roman" w:hAnsi="Times New Roman" w:cs="Times New Roman"/>
          <w:sz w:val="24"/>
          <w:szCs w:val="24"/>
        </w:rPr>
        <w:t xml:space="preserve"> </w:t>
      </w:r>
      <w:r w:rsidR="00480CB8" w:rsidRPr="00ED4711">
        <w:rPr>
          <w:rFonts w:ascii="Times New Roman" w:hAnsi="Times New Roman" w:cs="Times New Roman"/>
          <w:bCs/>
          <w:sz w:val="24"/>
          <w:szCs w:val="24"/>
          <w:lang w:eastAsia="lt-LT"/>
        </w:rPr>
        <w:t>už darbą, esant nukrypimų nuo normalių darbo sąlygų (pandemijos, užsitęsusios ekstremalios situacijos</w:t>
      </w:r>
      <w:r w:rsidR="009C4C96" w:rsidRPr="00ED4711">
        <w:rPr>
          <w:rFonts w:ascii="Times New Roman" w:hAnsi="Times New Roman" w:cs="Times New Roman"/>
          <w:bCs/>
          <w:sz w:val="24"/>
          <w:szCs w:val="24"/>
          <w:lang w:eastAsia="lt-LT"/>
        </w:rPr>
        <w:t xml:space="preserve">, renovacijos metu </w:t>
      </w:r>
      <w:r w:rsidR="00384DEB" w:rsidRPr="00ED4711">
        <w:rPr>
          <w:rFonts w:ascii="Times New Roman" w:hAnsi="Times New Roman" w:cs="Times New Roman"/>
          <w:bCs/>
          <w:sz w:val="24"/>
          <w:szCs w:val="24"/>
          <w:lang w:eastAsia="lt-LT"/>
        </w:rPr>
        <w:t>ir pan.</w:t>
      </w:r>
      <w:r w:rsidR="00480CB8" w:rsidRPr="00ED4711">
        <w:rPr>
          <w:rFonts w:ascii="Times New Roman" w:hAnsi="Times New Roman" w:cs="Times New Roman"/>
          <w:bCs/>
          <w:sz w:val="24"/>
          <w:szCs w:val="24"/>
          <w:lang w:eastAsia="lt-LT"/>
        </w:rPr>
        <w:t>);</w:t>
      </w:r>
    </w:p>
    <w:p w14:paraId="520D4E09" w14:textId="5962DC41" w:rsidR="00384DEB" w:rsidRDefault="003B3EF4" w:rsidP="00384DEB">
      <w:pPr>
        <w:pStyle w:val="Bodytext20"/>
        <w:shd w:val="clear" w:color="auto" w:fill="auto"/>
        <w:tabs>
          <w:tab w:val="left" w:pos="1526"/>
        </w:tabs>
        <w:spacing w:before="0" w:line="240" w:lineRule="auto"/>
        <w:ind w:firstLine="851"/>
        <w:rPr>
          <w:rFonts w:ascii="Times New Roman" w:hAnsi="Times New Roman" w:cs="Times New Roman"/>
          <w:sz w:val="24"/>
          <w:szCs w:val="24"/>
        </w:rPr>
      </w:pPr>
      <w:r>
        <w:rPr>
          <w:rFonts w:ascii="Times New Roman" w:hAnsi="Times New Roman" w:cs="Times New Roman"/>
          <w:bCs/>
          <w:sz w:val="24"/>
          <w:szCs w:val="24"/>
          <w:lang w:eastAsia="lt-LT"/>
        </w:rPr>
        <w:t>3</w:t>
      </w:r>
      <w:r w:rsidR="00013D6A">
        <w:rPr>
          <w:rFonts w:ascii="Times New Roman" w:hAnsi="Times New Roman" w:cs="Times New Roman"/>
          <w:bCs/>
          <w:sz w:val="24"/>
          <w:szCs w:val="24"/>
          <w:lang w:eastAsia="lt-LT"/>
        </w:rPr>
        <w:t>4</w:t>
      </w:r>
      <w:r w:rsidR="00D22636">
        <w:rPr>
          <w:rFonts w:ascii="Times New Roman" w:hAnsi="Times New Roman" w:cs="Times New Roman"/>
          <w:bCs/>
          <w:sz w:val="24"/>
          <w:szCs w:val="24"/>
          <w:lang w:eastAsia="lt-LT"/>
        </w:rPr>
        <w:t>.5.</w:t>
      </w:r>
      <w:r w:rsidR="00384DEB" w:rsidRPr="00ED4711">
        <w:rPr>
          <w:rFonts w:ascii="Times New Roman" w:hAnsi="Times New Roman" w:cs="Times New Roman"/>
          <w:bCs/>
          <w:sz w:val="24"/>
          <w:szCs w:val="24"/>
          <w:lang w:eastAsia="lt-LT"/>
        </w:rPr>
        <w:t xml:space="preserve"> </w:t>
      </w:r>
      <w:r w:rsidR="00384DEB" w:rsidRPr="00ED4711">
        <w:rPr>
          <w:rFonts w:ascii="Times New Roman" w:hAnsi="Times New Roman" w:cs="Times New Roman"/>
          <w:sz w:val="24"/>
          <w:szCs w:val="24"/>
        </w:rPr>
        <w:t>už mokinių rengimą miesto, respublikos ir tarptautiniams projektams, olimpiadoms, konkursams, jei nėra tarifikuotos atskiros valandos</w:t>
      </w:r>
      <w:r w:rsidR="00D22636">
        <w:rPr>
          <w:rFonts w:ascii="Times New Roman" w:hAnsi="Times New Roman" w:cs="Times New Roman"/>
          <w:sz w:val="24"/>
          <w:szCs w:val="24"/>
        </w:rPr>
        <w:t xml:space="preserve"> Mokyklos bendruomenei</w:t>
      </w:r>
      <w:r w:rsidR="00384DEB" w:rsidRPr="00ED4711">
        <w:rPr>
          <w:rFonts w:ascii="Times New Roman" w:hAnsi="Times New Roman" w:cs="Times New Roman"/>
          <w:sz w:val="24"/>
          <w:szCs w:val="24"/>
        </w:rPr>
        <w:t>.</w:t>
      </w:r>
    </w:p>
    <w:p w14:paraId="1F183245" w14:textId="280C855F" w:rsidR="00160CA7" w:rsidRDefault="001F21FF" w:rsidP="001F21FF">
      <w:pPr>
        <w:pStyle w:val="Bodytext20"/>
        <w:numPr>
          <w:ilvl w:val="0"/>
          <w:numId w:val="48"/>
        </w:numPr>
        <w:shd w:val="clear" w:color="auto" w:fill="auto"/>
        <w:tabs>
          <w:tab w:val="left" w:pos="1276"/>
          <w:tab w:val="left" w:pos="1418"/>
        </w:tabs>
        <w:spacing w:before="0" w:line="240" w:lineRule="auto"/>
        <w:ind w:left="0" w:firstLine="851"/>
        <w:rPr>
          <w:rFonts w:ascii="Times New Roman" w:hAnsi="Times New Roman" w:cs="Times New Roman"/>
          <w:sz w:val="24"/>
          <w:szCs w:val="24"/>
        </w:rPr>
      </w:pPr>
      <w:r>
        <w:rPr>
          <w:rFonts w:ascii="Times New Roman" w:hAnsi="Times New Roman" w:cs="Times New Roman"/>
          <w:sz w:val="24"/>
          <w:szCs w:val="24"/>
        </w:rPr>
        <w:t>Priemoka už trumpalaikį pavadavimą skiriama konkrečiam laikotarpiui, laikantis teisingo apmokėjimo už darbą principo.</w:t>
      </w:r>
    </w:p>
    <w:p w14:paraId="1FE517C9" w14:textId="64A9655A" w:rsidR="000E05D2" w:rsidRDefault="000E05D2" w:rsidP="001F21FF">
      <w:pPr>
        <w:pStyle w:val="Bodytext20"/>
        <w:numPr>
          <w:ilvl w:val="0"/>
          <w:numId w:val="48"/>
        </w:numPr>
        <w:shd w:val="clear" w:color="auto" w:fill="auto"/>
        <w:tabs>
          <w:tab w:val="left" w:pos="1276"/>
          <w:tab w:val="left" w:pos="1418"/>
        </w:tabs>
        <w:spacing w:before="0" w:line="240" w:lineRule="auto"/>
        <w:ind w:left="0" w:firstLine="851"/>
        <w:rPr>
          <w:rFonts w:ascii="Times New Roman" w:hAnsi="Times New Roman" w:cs="Times New Roman"/>
          <w:sz w:val="24"/>
          <w:szCs w:val="24"/>
        </w:rPr>
      </w:pPr>
      <w:r>
        <w:rPr>
          <w:rFonts w:ascii="Times New Roman" w:hAnsi="Times New Roman" w:cs="Times New Roman"/>
          <w:sz w:val="24"/>
          <w:szCs w:val="24"/>
        </w:rPr>
        <w:t>Nei vienu atveju už nesančių darbuotojų pavadavimą pritaikyta darbo užmokesčio suma negali viršyti pavaduojamojo darbo užmokesčio.</w:t>
      </w:r>
    </w:p>
    <w:p w14:paraId="4D7162DD" w14:textId="25560612" w:rsidR="003D68FA" w:rsidRPr="00ED4711" w:rsidRDefault="003D68FA" w:rsidP="001F21FF">
      <w:pPr>
        <w:pStyle w:val="Bodytext20"/>
        <w:numPr>
          <w:ilvl w:val="0"/>
          <w:numId w:val="48"/>
        </w:numPr>
        <w:shd w:val="clear" w:color="auto" w:fill="auto"/>
        <w:tabs>
          <w:tab w:val="left" w:pos="1276"/>
          <w:tab w:val="left" w:pos="1418"/>
        </w:tabs>
        <w:spacing w:before="0" w:line="240" w:lineRule="auto"/>
        <w:ind w:left="0" w:firstLine="851"/>
        <w:rPr>
          <w:rFonts w:ascii="Times New Roman" w:hAnsi="Times New Roman" w:cs="Times New Roman"/>
          <w:sz w:val="24"/>
          <w:szCs w:val="24"/>
        </w:rPr>
      </w:pPr>
      <w:r>
        <w:rPr>
          <w:rFonts w:ascii="Times New Roman" w:hAnsi="Times New Roman" w:cs="Times New Roman"/>
          <w:sz w:val="24"/>
          <w:szCs w:val="24"/>
        </w:rPr>
        <w:t>Konkretaus atlyginimo dydis kiekvienu atveju nustatomas direktoriaus įsakymu, atsižvelgiant į nesančio darbuotojo pareiginį atlyginimą.</w:t>
      </w:r>
    </w:p>
    <w:p w14:paraId="0F9383FB" w14:textId="4247D355" w:rsidR="00384DEB" w:rsidRDefault="00213F56" w:rsidP="00384DEB">
      <w:pPr>
        <w:pStyle w:val="Bodytext20"/>
        <w:shd w:val="clear" w:color="auto" w:fill="auto"/>
        <w:tabs>
          <w:tab w:val="left" w:pos="1526"/>
        </w:tabs>
        <w:spacing w:before="0" w:line="240" w:lineRule="auto"/>
        <w:ind w:firstLine="851"/>
        <w:rPr>
          <w:rFonts w:ascii="Times New Roman" w:hAnsi="Times New Roman" w:cs="Times New Roman"/>
          <w:sz w:val="24"/>
          <w:szCs w:val="24"/>
        </w:rPr>
      </w:pPr>
      <w:r>
        <w:rPr>
          <w:rFonts w:ascii="Times New Roman" w:hAnsi="Times New Roman" w:cs="Times New Roman"/>
          <w:sz w:val="24"/>
          <w:szCs w:val="24"/>
        </w:rPr>
        <w:t>38</w:t>
      </w:r>
      <w:r w:rsidR="00060644" w:rsidRPr="00ED4711">
        <w:rPr>
          <w:rFonts w:ascii="Times New Roman" w:hAnsi="Times New Roman" w:cs="Times New Roman"/>
          <w:sz w:val="24"/>
          <w:szCs w:val="24"/>
        </w:rPr>
        <w:t xml:space="preserve">. </w:t>
      </w:r>
      <w:r w:rsidR="00C17BAF" w:rsidRPr="00ED4711">
        <w:rPr>
          <w:rFonts w:ascii="Times New Roman" w:hAnsi="Times New Roman" w:cs="Times New Roman"/>
          <w:sz w:val="24"/>
          <w:szCs w:val="24"/>
        </w:rPr>
        <w:t>Pasikeitus aplinkybėms, dėl kurių buvo skirta priemoka, direktoriaus įsakymu priemokos dydis ir mokėjimo terminas gali būti pakeistas arba mokėjimas</w:t>
      </w:r>
      <w:r w:rsidR="00D22636">
        <w:rPr>
          <w:rFonts w:ascii="Times New Roman" w:hAnsi="Times New Roman" w:cs="Times New Roman"/>
          <w:sz w:val="24"/>
          <w:szCs w:val="24"/>
        </w:rPr>
        <w:t xml:space="preserve"> nutrauktas.</w:t>
      </w:r>
    </w:p>
    <w:p w14:paraId="7EE81C28" w14:textId="3E6AA770" w:rsidR="00F66B4C" w:rsidRDefault="00013D6A" w:rsidP="00384DEB">
      <w:pPr>
        <w:pStyle w:val="Bodytext20"/>
        <w:shd w:val="clear" w:color="auto" w:fill="auto"/>
        <w:tabs>
          <w:tab w:val="left" w:pos="1526"/>
        </w:tabs>
        <w:spacing w:before="0" w:line="240" w:lineRule="auto"/>
        <w:ind w:firstLine="851"/>
        <w:rPr>
          <w:rFonts w:ascii="Times New Roman" w:hAnsi="Times New Roman" w:cs="Times New Roman"/>
          <w:sz w:val="24"/>
          <w:szCs w:val="24"/>
        </w:rPr>
      </w:pPr>
      <w:r>
        <w:rPr>
          <w:rFonts w:ascii="Times New Roman" w:hAnsi="Times New Roman" w:cs="Times New Roman"/>
          <w:sz w:val="24"/>
          <w:szCs w:val="24"/>
        </w:rPr>
        <w:t>3</w:t>
      </w:r>
      <w:r w:rsidR="00213F56">
        <w:rPr>
          <w:rFonts w:ascii="Times New Roman" w:hAnsi="Times New Roman" w:cs="Times New Roman"/>
          <w:sz w:val="24"/>
          <w:szCs w:val="24"/>
        </w:rPr>
        <w:t>9</w:t>
      </w:r>
      <w:r w:rsidR="00F66B4C">
        <w:rPr>
          <w:rFonts w:ascii="Times New Roman" w:hAnsi="Times New Roman" w:cs="Times New Roman"/>
          <w:sz w:val="24"/>
          <w:szCs w:val="24"/>
        </w:rPr>
        <w:t>. Kiekviena priemoka, nurodyta 3</w:t>
      </w:r>
      <w:r w:rsidR="00261112">
        <w:rPr>
          <w:rFonts w:ascii="Times New Roman" w:hAnsi="Times New Roman" w:cs="Times New Roman"/>
          <w:sz w:val="24"/>
          <w:szCs w:val="24"/>
        </w:rPr>
        <w:t>4</w:t>
      </w:r>
      <w:r w:rsidR="00F66B4C">
        <w:rPr>
          <w:rFonts w:ascii="Times New Roman" w:hAnsi="Times New Roman" w:cs="Times New Roman"/>
          <w:sz w:val="24"/>
          <w:szCs w:val="24"/>
        </w:rPr>
        <w:t xml:space="preserve"> punkte, negali būti mažesnė kaip 10 procentų pareiginės algos, o jų suma negali viršyti 80 procentų pareiginės algos.</w:t>
      </w:r>
      <w:r w:rsidR="00F00811">
        <w:rPr>
          <w:rFonts w:ascii="Times New Roman" w:hAnsi="Times New Roman" w:cs="Times New Roman"/>
          <w:sz w:val="24"/>
          <w:szCs w:val="24"/>
        </w:rPr>
        <w:t xml:space="preserve"> </w:t>
      </w:r>
    </w:p>
    <w:p w14:paraId="1E4F90F9" w14:textId="3A37AD29" w:rsidR="00171501" w:rsidRPr="00ED4711" w:rsidRDefault="00171501" w:rsidP="00CE6D63">
      <w:pPr>
        <w:pStyle w:val="ListParagraph"/>
        <w:shd w:val="clear" w:color="auto" w:fill="FFFFFF"/>
        <w:spacing w:after="0" w:line="240" w:lineRule="auto"/>
        <w:ind w:left="0"/>
        <w:rPr>
          <w:rFonts w:ascii="Times New Roman" w:hAnsi="Times New Roman" w:cs="Times New Roman"/>
          <w:b/>
          <w:bCs/>
          <w:sz w:val="24"/>
          <w:szCs w:val="24"/>
        </w:rPr>
      </w:pPr>
    </w:p>
    <w:p w14:paraId="6A9C3926" w14:textId="68B26167" w:rsidR="00171501" w:rsidRPr="00ED4711" w:rsidRDefault="00171501" w:rsidP="00171501">
      <w:pPr>
        <w:pStyle w:val="ListParagraph"/>
        <w:shd w:val="clear" w:color="auto" w:fill="FFFFFF"/>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VI SKIRSNIS</w:t>
      </w:r>
    </w:p>
    <w:p w14:paraId="495DEB23" w14:textId="27FF0447" w:rsidR="00171501" w:rsidRPr="00CE6D63" w:rsidRDefault="00171501" w:rsidP="00CE6D63">
      <w:pPr>
        <w:pStyle w:val="ListParagraph"/>
        <w:tabs>
          <w:tab w:val="left" w:pos="1276"/>
        </w:tabs>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DARBO UŽMOKESČIO MOKĖJIMO TERMINAI, TVARKA</w:t>
      </w:r>
    </w:p>
    <w:p w14:paraId="7C082105" w14:textId="77777777" w:rsidR="00171501" w:rsidRPr="00ED4711" w:rsidRDefault="00171501" w:rsidP="00171501">
      <w:pPr>
        <w:pStyle w:val="Bodytext20"/>
        <w:shd w:val="clear" w:color="auto" w:fill="auto"/>
        <w:tabs>
          <w:tab w:val="left" w:pos="851"/>
        </w:tabs>
        <w:spacing w:before="0" w:line="240" w:lineRule="auto"/>
        <w:ind w:left="851"/>
        <w:rPr>
          <w:rFonts w:ascii="Times New Roman" w:hAnsi="Times New Roman" w:cs="Times New Roman"/>
          <w:sz w:val="24"/>
          <w:szCs w:val="24"/>
        </w:rPr>
      </w:pPr>
    </w:p>
    <w:p w14:paraId="6ADBA814" w14:textId="260580F4" w:rsidR="000E5D76" w:rsidRPr="00ED4711" w:rsidRDefault="00213F56" w:rsidP="00013D6A">
      <w:pPr>
        <w:pStyle w:val="Bodytext20"/>
        <w:shd w:val="clear" w:color="auto" w:fill="auto"/>
        <w:tabs>
          <w:tab w:val="left" w:pos="851"/>
        </w:tabs>
        <w:spacing w:before="0" w:line="240" w:lineRule="auto"/>
        <w:ind w:firstLine="851"/>
        <w:rPr>
          <w:rFonts w:ascii="Times New Roman" w:hAnsi="Times New Roman" w:cs="Times New Roman"/>
          <w:sz w:val="24"/>
          <w:szCs w:val="24"/>
        </w:rPr>
      </w:pPr>
      <w:r>
        <w:rPr>
          <w:rFonts w:ascii="Times New Roman" w:hAnsi="Times New Roman" w:cs="Times New Roman"/>
          <w:sz w:val="24"/>
          <w:szCs w:val="24"/>
        </w:rPr>
        <w:t>40</w:t>
      </w:r>
      <w:r w:rsidR="00013D6A">
        <w:rPr>
          <w:rFonts w:ascii="Times New Roman" w:hAnsi="Times New Roman" w:cs="Times New Roman"/>
          <w:sz w:val="24"/>
          <w:szCs w:val="24"/>
        </w:rPr>
        <w:t xml:space="preserve">. </w:t>
      </w:r>
      <w:r w:rsidR="000E5D76" w:rsidRPr="00ED4711">
        <w:rPr>
          <w:rFonts w:ascii="Times New Roman" w:hAnsi="Times New Roman" w:cs="Times New Roman"/>
          <w:sz w:val="24"/>
          <w:szCs w:val="24"/>
        </w:rPr>
        <w:t>Darbo užmokestis darbuotojui mokamas ne rečiau kaip du kartus per mėnesį, o jeigu darbuotojas prašo, – kartą per mėnesį.</w:t>
      </w:r>
    </w:p>
    <w:p w14:paraId="07CBF650" w14:textId="4C42327A" w:rsidR="000E5D76" w:rsidRPr="00ED4711" w:rsidRDefault="000E5D76" w:rsidP="00213F56">
      <w:pPr>
        <w:pStyle w:val="Bodytext20"/>
        <w:numPr>
          <w:ilvl w:val="0"/>
          <w:numId w:val="49"/>
        </w:numPr>
        <w:shd w:val="clear" w:color="auto" w:fill="auto"/>
        <w:spacing w:before="0" w:line="240" w:lineRule="auto"/>
        <w:ind w:left="0" w:firstLine="851"/>
        <w:rPr>
          <w:rFonts w:ascii="Times New Roman" w:hAnsi="Times New Roman" w:cs="Times New Roman"/>
          <w:sz w:val="24"/>
          <w:szCs w:val="24"/>
        </w:rPr>
      </w:pPr>
      <w:r w:rsidRPr="00ED4711">
        <w:rPr>
          <w:rFonts w:ascii="Times New Roman" w:hAnsi="Times New Roman" w:cs="Times New Roman"/>
          <w:sz w:val="24"/>
          <w:szCs w:val="24"/>
        </w:rPr>
        <w:t xml:space="preserve">Už darbą per kalendorinį mėnesį atsiskaitoma ne vėliau </w:t>
      </w:r>
      <w:r w:rsidR="005E0E5C">
        <w:rPr>
          <w:rFonts w:ascii="Times New Roman" w:hAnsi="Times New Roman" w:cs="Times New Roman"/>
          <w:sz w:val="24"/>
          <w:szCs w:val="24"/>
        </w:rPr>
        <w:t>kaip iki sekančio mėnesio dešimtos dienos, avansai iki dvidešimt trečios dienos.</w:t>
      </w:r>
    </w:p>
    <w:p w14:paraId="36B51608" w14:textId="6D419249" w:rsidR="000E5D76" w:rsidRPr="00ED4711" w:rsidRDefault="000E5D76" w:rsidP="00213F56">
      <w:pPr>
        <w:pStyle w:val="Bodytext20"/>
        <w:numPr>
          <w:ilvl w:val="0"/>
          <w:numId w:val="49"/>
        </w:numPr>
        <w:shd w:val="clear" w:color="auto" w:fill="auto"/>
        <w:tabs>
          <w:tab w:val="left" w:pos="1276"/>
        </w:tabs>
        <w:spacing w:before="0" w:line="240" w:lineRule="auto"/>
        <w:ind w:left="-142" w:firstLine="993"/>
        <w:rPr>
          <w:rFonts w:ascii="Times New Roman" w:hAnsi="Times New Roman" w:cs="Times New Roman"/>
          <w:sz w:val="24"/>
          <w:szCs w:val="24"/>
        </w:rPr>
      </w:pPr>
      <w:r w:rsidRPr="00ED4711">
        <w:rPr>
          <w:rFonts w:ascii="Times New Roman" w:hAnsi="Times New Roman" w:cs="Times New Roman"/>
          <w:sz w:val="24"/>
          <w:szCs w:val="24"/>
        </w:rPr>
        <w:t>Darbo užmokestis mokamas tik pinigais, pervedant į darbuotojo nurodytą asmeninę sąskaitą banke.</w:t>
      </w:r>
    </w:p>
    <w:p w14:paraId="5C1B08DF" w14:textId="21ACFBED" w:rsidR="000E5D76" w:rsidRPr="00ED4711" w:rsidRDefault="000E5D76" w:rsidP="00213F56">
      <w:pPr>
        <w:pStyle w:val="Bodytext20"/>
        <w:numPr>
          <w:ilvl w:val="0"/>
          <w:numId w:val="49"/>
        </w:numPr>
        <w:shd w:val="clear" w:color="auto" w:fill="auto"/>
        <w:tabs>
          <w:tab w:val="left" w:pos="1276"/>
        </w:tabs>
        <w:spacing w:before="0" w:line="240" w:lineRule="auto"/>
        <w:ind w:left="0" w:firstLine="851"/>
        <w:rPr>
          <w:rFonts w:ascii="Times New Roman" w:hAnsi="Times New Roman" w:cs="Times New Roman"/>
          <w:sz w:val="24"/>
          <w:szCs w:val="24"/>
        </w:rPr>
      </w:pPr>
      <w:r w:rsidRPr="00ED4711">
        <w:rPr>
          <w:rFonts w:ascii="Times New Roman" w:hAnsi="Times New Roman" w:cs="Times New Roman"/>
          <w:sz w:val="24"/>
          <w:szCs w:val="24"/>
        </w:rPr>
        <w:lastRenderedPageBreak/>
        <w:t xml:space="preserve">Darbo sutarčiai pasibaigus, visos su darbo santykiais susijusios išmokos </w:t>
      </w:r>
      <w:r w:rsidR="00841DB9">
        <w:rPr>
          <w:rFonts w:ascii="Times New Roman" w:hAnsi="Times New Roman" w:cs="Times New Roman"/>
          <w:sz w:val="24"/>
          <w:szCs w:val="24"/>
        </w:rPr>
        <w:t>darbuotojui</w:t>
      </w:r>
      <w:r w:rsidR="00841DB9" w:rsidRPr="00ED4711">
        <w:rPr>
          <w:rFonts w:ascii="Times New Roman" w:hAnsi="Times New Roman" w:cs="Times New Roman"/>
          <w:sz w:val="24"/>
          <w:szCs w:val="24"/>
        </w:rPr>
        <w:t xml:space="preserve"> </w:t>
      </w:r>
      <w:r w:rsidR="00841DB9">
        <w:rPr>
          <w:rFonts w:ascii="Times New Roman" w:hAnsi="Times New Roman" w:cs="Times New Roman"/>
          <w:sz w:val="24"/>
          <w:szCs w:val="24"/>
        </w:rPr>
        <w:t xml:space="preserve">išmokamos paskutinę darbo dieną. </w:t>
      </w:r>
    </w:p>
    <w:p w14:paraId="1430364B" w14:textId="1A74E94C" w:rsidR="000E5D76" w:rsidRPr="00ED4711" w:rsidRDefault="000E5D76" w:rsidP="00213F56">
      <w:pPr>
        <w:pStyle w:val="Bodytext20"/>
        <w:numPr>
          <w:ilvl w:val="0"/>
          <w:numId w:val="49"/>
        </w:numPr>
        <w:shd w:val="clear" w:color="auto" w:fill="auto"/>
        <w:tabs>
          <w:tab w:val="left" w:pos="1276"/>
        </w:tabs>
        <w:spacing w:before="0" w:line="240" w:lineRule="auto"/>
        <w:ind w:left="0" w:firstLine="851"/>
        <w:rPr>
          <w:rFonts w:ascii="Times New Roman" w:hAnsi="Times New Roman" w:cs="Times New Roman"/>
          <w:sz w:val="24"/>
          <w:szCs w:val="24"/>
        </w:rPr>
      </w:pPr>
      <w:r w:rsidRPr="00ED4711">
        <w:rPr>
          <w:rFonts w:ascii="Times New Roman" w:hAnsi="Times New Roman" w:cs="Times New Roman"/>
          <w:sz w:val="24"/>
          <w:szCs w:val="24"/>
        </w:rPr>
        <w:t>Ne rečiau kaip kartą per mėnesį elektroniniu būdu darbuotojui pateikiama informacija apie jam apskaičiuotas, išmokėtas ir išskaičiuotas sumas</w:t>
      </w:r>
      <w:r w:rsidR="009E406F">
        <w:rPr>
          <w:rFonts w:ascii="Times New Roman" w:hAnsi="Times New Roman" w:cs="Times New Roman"/>
          <w:sz w:val="24"/>
          <w:szCs w:val="24"/>
        </w:rPr>
        <w:t xml:space="preserve"> bei išdirbtą darbo laiką</w:t>
      </w:r>
      <w:r w:rsidRPr="00ED4711">
        <w:rPr>
          <w:rFonts w:ascii="Times New Roman" w:hAnsi="Times New Roman" w:cs="Times New Roman"/>
          <w:sz w:val="24"/>
          <w:szCs w:val="24"/>
        </w:rPr>
        <w:t xml:space="preserve">. </w:t>
      </w:r>
    </w:p>
    <w:p w14:paraId="0308F550" w14:textId="0701CFC3" w:rsidR="004E5841" w:rsidRDefault="000E5D76" w:rsidP="008C4EC2">
      <w:pPr>
        <w:pStyle w:val="Bodytext20"/>
        <w:numPr>
          <w:ilvl w:val="0"/>
          <w:numId w:val="49"/>
        </w:numPr>
        <w:shd w:val="clear" w:color="auto" w:fill="auto"/>
        <w:tabs>
          <w:tab w:val="left" w:pos="1276"/>
        </w:tabs>
        <w:spacing w:before="0" w:line="240" w:lineRule="auto"/>
        <w:ind w:left="0" w:firstLine="851"/>
        <w:rPr>
          <w:rFonts w:ascii="Times New Roman" w:hAnsi="Times New Roman" w:cs="Times New Roman"/>
          <w:sz w:val="24"/>
          <w:szCs w:val="24"/>
        </w:rPr>
      </w:pPr>
      <w:r w:rsidRPr="004E5841">
        <w:rPr>
          <w:rFonts w:ascii="Times New Roman" w:hAnsi="Times New Roman" w:cs="Times New Roman"/>
          <w:sz w:val="24"/>
          <w:szCs w:val="24"/>
        </w:rPr>
        <w:t xml:space="preserve">Darbuotojui raštiškai prašant, darbdavys išduoda darbuotojui pažymą apie </w:t>
      </w:r>
      <w:r w:rsidR="008A2ADC" w:rsidRPr="004E5841">
        <w:rPr>
          <w:rFonts w:ascii="Times New Roman" w:hAnsi="Times New Roman" w:cs="Times New Roman"/>
          <w:sz w:val="24"/>
          <w:szCs w:val="24"/>
        </w:rPr>
        <w:t>apskaičiuotą ir išmokėtą darbo užmokestį bei kitas išmokas.</w:t>
      </w:r>
      <w:r w:rsidRPr="004E5841">
        <w:rPr>
          <w:rFonts w:ascii="Times New Roman" w:hAnsi="Times New Roman" w:cs="Times New Roman"/>
          <w:sz w:val="24"/>
          <w:szCs w:val="24"/>
        </w:rPr>
        <w:t xml:space="preserve"> </w:t>
      </w:r>
    </w:p>
    <w:p w14:paraId="788EE41F" w14:textId="77777777" w:rsidR="004E5841" w:rsidRPr="004E5841" w:rsidRDefault="004E5841" w:rsidP="004E5841">
      <w:pPr>
        <w:pStyle w:val="Bodytext20"/>
        <w:shd w:val="clear" w:color="auto" w:fill="auto"/>
        <w:tabs>
          <w:tab w:val="left" w:pos="1276"/>
        </w:tabs>
        <w:spacing w:before="0" w:line="240" w:lineRule="auto"/>
        <w:rPr>
          <w:rFonts w:ascii="Times New Roman" w:hAnsi="Times New Roman" w:cs="Times New Roman"/>
          <w:sz w:val="24"/>
          <w:szCs w:val="24"/>
        </w:rPr>
      </w:pPr>
    </w:p>
    <w:p w14:paraId="2D65E568" w14:textId="77777777" w:rsidR="000E5D76" w:rsidRPr="00ED4711" w:rsidRDefault="000E5D76" w:rsidP="000773AB">
      <w:pPr>
        <w:pStyle w:val="ListParagraph"/>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VII SKIRSNIS</w:t>
      </w:r>
    </w:p>
    <w:p w14:paraId="391EA32B" w14:textId="77777777" w:rsidR="000E5D76" w:rsidRPr="00ED4711" w:rsidRDefault="000E5D76" w:rsidP="000773AB">
      <w:pPr>
        <w:pStyle w:val="ListParagraph"/>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IŠSKAITOS IŠ DARBO UŽMOKESČIO</w:t>
      </w:r>
    </w:p>
    <w:p w14:paraId="67668109" w14:textId="77777777" w:rsidR="000E5D76" w:rsidRPr="00ED4711" w:rsidRDefault="000E5D76" w:rsidP="00446577">
      <w:pPr>
        <w:tabs>
          <w:tab w:val="left" w:pos="1276"/>
        </w:tabs>
        <w:spacing w:after="0" w:line="240" w:lineRule="auto"/>
        <w:ind w:firstLine="851"/>
        <w:jc w:val="center"/>
        <w:rPr>
          <w:rFonts w:ascii="Times New Roman" w:hAnsi="Times New Roman" w:cs="Times New Roman"/>
          <w:b/>
          <w:bCs/>
          <w:sz w:val="24"/>
          <w:szCs w:val="24"/>
        </w:rPr>
      </w:pPr>
    </w:p>
    <w:p w14:paraId="62711CFF" w14:textId="63BB2E0C" w:rsidR="000E5D76" w:rsidRPr="00ED4711" w:rsidRDefault="000E5D76" w:rsidP="00213F56">
      <w:pPr>
        <w:pStyle w:val="Bodytext20"/>
        <w:numPr>
          <w:ilvl w:val="0"/>
          <w:numId w:val="49"/>
        </w:numPr>
        <w:shd w:val="clear" w:color="auto" w:fill="auto"/>
        <w:tabs>
          <w:tab w:val="left" w:pos="1276"/>
        </w:tabs>
        <w:spacing w:before="0" w:line="240" w:lineRule="auto"/>
        <w:ind w:left="0" w:firstLine="851"/>
        <w:rPr>
          <w:rFonts w:ascii="Times New Roman" w:hAnsi="Times New Roman" w:cs="Times New Roman"/>
          <w:sz w:val="24"/>
          <w:szCs w:val="24"/>
        </w:rPr>
      </w:pPr>
      <w:r w:rsidRPr="00ED4711">
        <w:rPr>
          <w:rFonts w:ascii="Times New Roman" w:hAnsi="Times New Roman" w:cs="Times New Roman"/>
          <w:sz w:val="24"/>
          <w:szCs w:val="24"/>
        </w:rPr>
        <w:t>Išskaitos gali būti daromos šiais atvejais:</w:t>
      </w:r>
    </w:p>
    <w:p w14:paraId="72A2264E" w14:textId="6A18CE61" w:rsidR="00AE2E1E" w:rsidRDefault="000D3334" w:rsidP="000D3334">
      <w:pPr>
        <w:pStyle w:val="Bodytext20"/>
        <w:numPr>
          <w:ilvl w:val="1"/>
          <w:numId w:val="50"/>
        </w:numPr>
        <w:shd w:val="clear" w:color="auto" w:fill="auto"/>
        <w:tabs>
          <w:tab w:val="left" w:pos="1276"/>
          <w:tab w:val="left" w:pos="1418"/>
        </w:tabs>
        <w:spacing w:before="0" w:line="240" w:lineRule="auto"/>
        <w:ind w:hanging="1009"/>
        <w:rPr>
          <w:rFonts w:ascii="Times New Roman" w:hAnsi="Times New Roman" w:cs="Times New Roman"/>
          <w:sz w:val="24"/>
          <w:szCs w:val="24"/>
        </w:rPr>
      </w:pPr>
      <w:r>
        <w:rPr>
          <w:rFonts w:ascii="Times New Roman" w:hAnsi="Times New Roman" w:cs="Times New Roman"/>
          <w:sz w:val="24"/>
          <w:szCs w:val="24"/>
        </w:rPr>
        <w:t xml:space="preserve">. </w:t>
      </w:r>
      <w:r w:rsidR="000E5D76" w:rsidRPr="00ED4711">
        <w:rPr>
          <w:rFonts w:ascii="Times New Roman" w:hAnsi="Times New Roman" w:cs="Times New Roman"/>
          <w:sz w:val="24"/>
          <w:szCs w:val="24"/>
        </w:rPr>
        <w:t>grąžinti sumoms, permokėtoms dėl skaičiavimo klaidų;</w:t>
      </w:r>
    </w:p>
    <w:p w14:paraId="7E13D038" w14:textId="496BC7D7" w:rsidR="00361F81" w:rsidRPr="00AE2E1E" w:rsidRDefault="00361F81" w:rsidP="000D3334">
      <w:pPr>
        <w:pStyle w:val="Bodytext20"/>
        <w:numPr>
          <w:ilvl w:val="1"/>
          <w:numId w:val="51"/>
        </w:numPr>
        <w:shd w:val="clear" w:color="auto" w:fill="auto"/>
        <w:tabs>
          <w:tab w:val="left" w:pos="1276"/>
          <w:tab w:val="left" w:pos="1418"/>
        </w:tabs>
        <w:spacing w:before="0" w:line="240" w:lineRule="auto"/>
        <w:ind w:left="0" w:firstLine="851"/>
        <w:rPr>
          <w:rFonts w:ascii="Times New Roman" w:hAnsi="Times New Roman" w:cs="Times New Roman"/>
          <w:sz w:val="24"/>
          <w:szCs w:val="24"/>
        </w:rPr>
      </w:pPr>
      <w:r>
        <w:rPr>
          <w:rFonts w:ascii="Times New Roman" w:hAnsi="Times New Roman" w:cs="Times New Roman"/>
          <w:sz w:val="24"/>
          <w:szCs w:val="24"/>
        </w:rPr>
        <w:t>grąžinti perduotoms ir darbuotojo nepanaudotoms pagal paskirtį darbdavio pinigų sumoms;</w:t>
      </w:r>
    </w:p>
    <w:p w14:paraId="65524F05" w14:textId="6473B7C4" w:rsidR="000E5D76" w:rsidRPr="00ED4711" w:rsidRDefault="000E5D76" w:rsidP="000D3334">
      <w:pPr>
        <w:pStyle w:val="Bodytext20"/>
        <w:numPr>
          <w:ilvl w:val="1"/>
          <w:numId w:val="51"/>
        </w:numPr>
        <w:shd w:val="clear" w:color="auto" w:fill="auto"/>
        <w:tabs>
          <w:tab w:val="left" w:pos="1276"/>
          <w:tab w:val="left" w:pos="1418"/>
        </w:tabs>
        <w:spacing w:before="0" w:line="240" w:lineRule="auto"/>
        <w:ind w:hanging="1069"/>
        <w:rPr>
          <w:rFonts w:ascii="Times New Roman" w:hAnsi="Times New Roman" w:cs="Times New Roman"/>
          <w:sz w:val="24"/>
          <w:szCs w:val="24"/>
        </w:rPr>
      </w:pPr>
      <w:r w:rsidRPr="00ED4711">
        <w:rPr>
          <w:rFonts w:ascii="Times New Roman" w:hAnsi="Times New Roman" w:cs="Times New Roman"/>
          <w:sz w:val="24"/>
          <w:szCs w:val="24"/>
        </w:rPr>
        <w:t>atlyginti žalai, kurią darbuotojas dėl savo kaltės padarė darbdaviui;</w:t>
      </w:r>
    </w:p>
    <w:p w14:paraId="21AE6D07" w14:textId="5D7ECA43" w:rsidR="000E5D76" w:rsidRPr="00ED4711" w:rsidRDefault="000E5D76" w:rsidP="000D3334">
      <w:pPr>
        <w:pStyle w:val="Bodytext20"/>
        <w:numPr>
          <w:ilvl w:val="1"/>
          <w:numId w:val="51"/>
        </w:numPr>
        <w:shd w:val="clear" w:color="auto" w:fill="auto"/>
        <w:tabs>
          <w:tab w:val="left" w:pos="1276"/>
          <w:tab w:val="left" w:pos="1418"/>
        </w:tabs>
        <w:spacing w:before="0" w:line="240" w:lineRule="auto"/>
        <w:ind w:left="0" w:firstLine="851"/>
        <w:rPr>
          <w:rFonts w:ascii="Times New Roman" w:hAnsi="Times New Roman" w:cs="Times New Roman"/>
          <w:sz w:val="24"/>
          <w:szCs w:val="24"/>
        </w:rPr>
      </w:pPr>
      <w:r w:rsidRPr="00ED4711">
        <w:rPr>
          <w:rFonts w:ascii="Times New Roman" w:hAnsi="Times New Roman" w:cs="Times New Roman"/>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w:t>
      </w:r>
      <w:r w:rsidR="000773AB" w:rsidRPr="00ED4711">
        <w:rPr>
          <w:rFonts w:ascii="Times New Roman" w:hAnsi="Times New Roman" w:cs="Times New Roman"/>
          <w:sz w:val="24"/>
          <w:szCs w:val="24"/>
        </w:rPr>
        <w:t xml:space="preserve"> (atitinkamai darbo kodekso 55 ir 58 str.)</w:t>
      </w:r>
      <w:r w:rsidRPr="00ED4711">
        <w:rPr>
          <w:rFonts w:ascii="Times New Roman" w:hAnsi="Times New Roman" w:cs="Times New Roman"/>
          <w:sz w:val="24"/>
          <w:szCs w:val="24"/>
        </w:rPr>
        <w:t>;</w:t>
      </w:r>
    </w:p>
    <w:p w14:paraId="3B9962D6" w14:textId="59D347E2" w:rsidR="000E5D76" w:rsidRPr="00ED4711" w:rsidRDefault="000E5D76" w:rsidP="000D3334">
      <w:pPr>
        <w:pStyle w:val="Bodytext20"/>
        <w:numPr>
          <w:ilvl w:val="1"/>
          <w:numId w:val="51"/>
        </w:numPr>
        <w:shd w:val="clear" w:color="auto" w:fill="auto"/>
        <w:tabs>
          <w:tab w:val="left" w:pos="1276"/>
          <w:tab w:val="left" w:pos="1418"/>
        </w:tabs>
        <w:spacing w:before="0" w:line="240" w:lineRule="auto"/>
        <w:ind w:left="0" w:firstLine="851"/>
        <w:rPr>
          <w:rFonts w:ascii="Times New Roman" w:hAnsi="Times New Roman" w:cs="Times New Roman"/>
          <w:sz w:val="24"/>
          <w:szCs w:val="24"/>
        </w:rPr>
      </w:pPr>
      <w:r w:rsidRPr="00ED4711">
        <w:rPr>
          <w:rFonts w:ascii="Times New Roman" w:hAnsi="Times New Roman" w:cs="Times New Roman"/>
          <w:sz w:val="24"/>
          <w:szCs w:val="24"/>
        </w:rPr>
        <w:t>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14:paraId="0671758D" w14:textId="197990BB" w:rsidR="000E5D76" w:rsidRPr="00ED4711" w:rsidRDefault="000E5D76" w:rsidP="000D3334">
      <w:pPr>
        <w:pStyle w:val="Bodytext20"/>
        <w:numPr>
          <w:ilvl w:val="0"/>
          <w:numId w:val="51"/>
        </w:numPr>
        <w:shd w:val="clear" w:color="auto" w:fill="auto"/>
        <w:tabs>
          <w:tab w:val="left" w:pos="1276"/>
        </w:tabs>
        <w:spacing w:before="0" w:line="240" w:lineRule="auto"/>
        <w:ind w:left="0" w:firstLine="851"/>
        <w:rPr>
          <w:rFonts w:ascii="Times New Roman" w:hAnsi="Times New Roman" w:cs="Times New Roman"/>
          <w:sz w:val="24"/>
          <w:szCs w:val="24"/>
        </w:rPr>
      </w:pPr>
      <w:r w:rsidRPr="00ED4711">
        <w:rPr>
          <w:rFonts w:ascii="Times New Roman" w:hAnsi="Times New Roman" w:cs="Times New Roman"/>
          <w:sz w:val="24"/>
          <w:szCs w:val="24"/>
        </w:rPr>
        <w:t>Išskaita padaroma ne vėliau kaip per vieną mėnesį nuo tos dienos, kurią darbdavys sužinojo ar galėjo sužinoti apie atsiradusį išskaitos pagrindą.</w:t>
      </w:r>
    </w:p>
    <w:p w14:paraId="49B7527A" w14:textId="77777777" w:rsidR="000E5D76" w:rsidRPr="00ED4711" w:rsidRDefault="000E5D76" w:rsidP="00446577">
      <w:pPr>
        <w:tabs>
          <w:tab w:val="left" w:pos="1276"/>
        </w:tabs>
        <w:spacing w:after="0" w:line="240" w:lineRule="auto"/>
        <w:ind w:firstLine="851"/>
        <w:rPr>
          <w:rFonts w:ascii="Times New Roman" w:hAnsi="Times New Roman" w:cs="Times New Roman"/>
          <w:sz w:val="24"/>
          <w:szCs w:val="24"/>
        </w:rPr>
      </w:pPr>
      <w:bookmarkStart w:id="10" w:name="part_1f1b65dbafe340c58428adea8fc643fe"/>
      <w:bookmarkEnd w:id="10"/>
    </w:p>
    <w:p w14:paraId="18E3EB43" w14:textId="77777777" w:rsidR="000E5D76" w:rsidRPr="00ED4711" w:rsidRDefault="000E5D76" w:rsidP="000773AB">
      <w:pPr>
        <w:pStyle w:val="ListParagraph"/>
        <w:tabs>
          <w:tab w:val="left" w:pos="1276"/>
        </w:tabs>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VIII SKIRSNIS</w:t>
      </w:r>
    </w:p>
    <w:p w14:paraId="7AC5341D" w14:textId="77777777" w:rsidR="000E5D76" w:rsidRPr="00ED4711" w:rsidRDefault="000E5D76" w:rsidP="000773AB">
      <w:pPr>
        <w:pStyle w:val="ListParagraph"/>
        <w:tabs>
          <w:tab w:val="left" w:pos="1276"/>
        </w:tabs>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LIGOS PAŠALPOS MOKĖJIMAS</w:t>
      </w:r>
    </w:p>
    <w:p w14:paraId="7A6D4760" w14:textId="77777777" w:rsidR="000E5D76" w:rsidRPr="00ED4711" w:rsidRDefault="000E5D76" w:rsidP="00446577">
      <w:pPr>
        <w:tabs>
          <w:tab w:val="left" w:pos="1276"/>
        </w:tabs>
        <w:spacing w:after="0" w:line="240" w:lineRule="auto"/>
        <w:ind w:firstLine="851"/>
        <w:jc w:val="center"/>
        <w:rPr>
          <w:rFonts w:ascii="Times New Roman" w:hAnsi="Times New Roman" w:cs="Times New Roman"/>
          <w:b/>
          <w:bCs/>
          <w:sz w:val="24"/>
          <w:szCs w:val="24"/>
        </w:rPr>
      </w:pPr>
    </w:p>
    <w:p w14:paraId="4D581E0B" w14:textId="08641D23" w:rsidR="000E5D76" w:rsidRPr="00ED4711" w:rsidRDefault="000E5D76" w:rsidP="000D3334">
      <w:pPr>
        <w:pStyle w:val="Bodytext20"/>
        <w:numPr>
          <w:ilvl w:val="0"/>
          <w:numId w:val="51"/>
        </w:numPr>
        <w:shd w:val="clear" w:color="auto" w:fill="auto"/>
        <w:tabs>
          <w:tab w:val="left" w:pos="1276"/>
        </w:tabs>
        <w:spacing w:before="0" w:line="240" w:lineRule="auto"/>
        <w:ind w:left="0" w:firstLine="851"/>
        <w:rPr>
          <w:rFonts w:ascii="Times New Roman" w:hAnsi="Times New Roman" w:cs="Times New Roman"/>
          <w:sz w:val="24"/>
          <w:szCs w:val="24"/>
        </w:rPr>
      </w:pPr>
      <w:r w:rsidRPr="00ED4711">
        <w:rPr>
          <w:rFonts w:ascii="Times New Roman" w:hAnsi="Times New Roman" w:cs="Times New Roman"/>
          <w:sz w:val="24"/>
          <w:szCs w:val="24"/>
        </w:rPr>
        <w:t xml:space="preserve">Ligos pašalpa mokama už pirmąsias dvi kalendorines ligos dienas, sutampančias su darbuotojo darbo grafiku. Mokama ligos pašalpa negali būti mažesnė negu </w:t>
      </w:r>
      <w:r w:rsidR="00C940CE">
        <w:rPr>
          <w:rFonts w:ascii="Times New Roman" w:hAnsi="Times New Roman" w:cs="Times New Roman"/>
          <w:sz w:val="24"/>
          <w:szCs w:val="24"/>
        </w:rPr>
        <w:t>80</w:t>
      </w:r>
      <w:r w:rsidR="007E3B2E" w:rsidRPr="00ED4711">
        <w:rPr>
          <w:rFonts w:ascii="Times New Roman" w:hAnsi="Times New Roman" w:cs="Times New Roman"/>
          <w:sz w:val="24"/>
          <w:szCs w:val="24"/>
        </w:rPr>
        <w:t xml:space="preserve"> </w:t>
      </w:r>
      <w:r w:rsidRPr="00ED4711">
        <w:rPr>
          <w:rFonts w:ascii="Times New Roman" w:hAnsi="Times New Roman" w:cs="Times New Roman"/>
          <w:sz w:val="24"/>
          <w:szCs w:val="24"/>
        </w:rPr>
        <w:t>procent</w:t>
      </w:r>
      <w:r w:rsidR="007E3B2E" w:rsidRPr="00ED4711">
        <w:rPr>
          <w:rFonts w:ascii="Times New Roman" w:hAnsi="Times New Roman" w:cs="Times New Roman"/>
          <w:sz w:val="24"/>
          <w:szCs w:val="24"/>
        </w:rPr>
        <w:t>o</w:t>
      </w:r>
      <w:r w:rsidRPr="00ED4711">
        <w:rPr>
          <w:rFonts w:ascii="Times New Roman" w:hAnsi="Times New Roman" w:cs="Times New Roman"/>
          <w:sz w:val="24"/>
          <w:szCs w:val="24"/>
        </w:rPr>
        <w:t xml:space="preserve"> pašalpos gavėjo vidutinio uždarbio, apskaičiuoto Lietuvos Respublikos Vyriausybės nustatyta tvarka.</w:t>
      </w:r>
    </w:p>
    <w:p w14:paraId="488562B0" w14:textId="61F99108" w:rsidR="000E5D76" w:rsidRPr="00ED4711" w:rsidRDefault="000E5D76" w:rsidP="000D3334">
      <w:pPr>
        <w:pStyle w:val="Bodytext20"/>
        <w:numPr>
          <w:ilvl w:val="0"/>
          <w:numId w:val="51"/>
        </w:numPr>
        <w:shd w:val="clear" w:color="auto" w:fill="auto"/>
        <w:tabs>
          <w:tab w:val="left" w:pos="1276"/>
        </w:tabs>
        <w:spacing w:before="0" w:line="240" w:lineRule="auto"/>
        <w:ind w:left="0" w:firstLine="851"/>
        <w:rPr>
          <w:rFonts w:ascii="Times New Roman" w:hAnsi="Times New Roman" w:cs="Times New Roman"/>
          <w:sz w:val="24"/>
          <w:szCs w:val="24"/>
        </w:rPr>
      </w:pPr>
      <w:r w:rsidRPr="00ED4711">
        <w:rPr>
          <w:rFonts w:ascii="Times New Roman" w:hAnsi="Times New Roman" w:cs="Times New Roman"/>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3E3DCCB4" w14:textId="63E2E556" w:rsidR="005E2724" w:rsidRPr="00ED4711" w:rsidRDefault="005E2724" w:rsidP="005E2724">
      <w:pPr>
        <w:pStyle w:val="Bodytext20"/>
        <w:shd w:val="clear" w:color="auto" w:fill="auto"/>
        <w:tabs>
          <w:tab w:val="left" w:pos="1276"/>
        </w:tabs>
        <w:spacing w:before="0" w:line="240" w:lineRule="auto"/>
        <w:rPr>
          <w:rFonts w:ascii="Times New Roman" w:hAnsi="Times New Roman" w:cs="Times New Roman"/>
          <w:sz w:val="24"/>
          <w:szCs w:val="24"/>
        </w:rPr>
      </w:pPr>
    </w:p>
    <w:p w14:paraId="057AA310" w14:textId="7C6343E1" w:rsidR="005E2724" w:rsidRPr="00ED4711" w:rsidRDefault="005E2724" w:rsidP="005E2724">
      <w:pPr>
        <w:pStyle w:val="ListParagraph"/>
        <w:tabs>
          <w:tab w:val="left" w:pos="1276"/>
        </w:tabs>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IX SKIRSNIS</w:t>
      </w:r>
    </w:p>
    <w:p w14:paraId="4CCE54B5" w14:textId="367630EA" w:rsidR="005E2724" w:rsidRPr="00ED4711" w:rsidRDefault="005E2724" w:rsidP="005E2724">
      <w:pPr>
        <w:pStyle w:val="ListParagraph"/>
        <w:tabs>
          <w:tab w:val="left" w:pos="1276"/>
        </w:tabs>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MATERIALINĖS PAŠALPOS MOKĖJIMAS</w:t>
      </w:r>
    </w:p>
    <w:p w14:paraId="12850D2E" w14:textId="155757A2" w:rsidR="005E2724" w:rsidRPr="00ED4711" w:rsidRDefault="005E2724" w:rsidP="00273E09">
      <w:pPr>
        <w:pStyle w:val="Bodytext20"/>
        <w:shd w:val="clear" w:color="auto" w:fill="auto"/>
        <w:tabs>
          <w:tab w:val="left" w:pos="1276"/>
        </w:tabs>
        <w:spacing w:before="0" w:line="240" w:lineRule="auto"/>
        <w:rPr>
          <w:rFonts w:ascii="Times New Roman" w:hAnsi="Times New Roman" w:cs="Times New Roman"/>
          <w:sz w:val="24"/>
          <w:szCs w:val="24"/>
        </w:rPr>
      </w:pPr>
    </w:p>
    <w:p w14:paraId="2BE0E82E" w14:textId="364F2CBB" w:rsidR="00273E09" w:rsidRPr="00ED4711" w:rsidRDefault="0063729C" w:rsidP="000D3334">
      <w:pPr>
        <w:pStyle w:val="ListParagraph"/>
        <w:numPr>
          <w:ilvl w:val="0"/>
          <w:numId w:val="51"/>
        </w:numPr>
        <w:spacing w:after="0" w:line="240" w:lineRule="auto"/>
        <w:ind w:left="0" w:firstLine="900"/>
        <w:rPr>
          <w:rFonts w:ascii="Times New Roman" w:hAnsi="Times New Roman" w:cs="Times New Roman"/>
          <w:sz w:val="24"/>
          <w:szCs w:val="24"/>
          <w:lang w:eastAsia="lt-LT"/>
        </w:rPr>
      </w:pPr>
      <w:r>
        <w:rPr>
          <w:rFonts w:ascii="Times New Roman" w:hAnsi="Times New Roman" w:cs="Times New Roman"/>
          <w:sz w:val="24"/>
          <w:szCs w:val="24"/>
          <w:lang w:eastAsia="lt-LT"/>
        </w:rPr>
        <w:t xml:space="preserve">Materialinę pašalpą Mokyklos darbuotojams, išskyrus Mokyklos vadovą, skiria Mokyklos direktorius iš </w:t>
      </w:r>
      <w:r w:rsidR="00362902">
        <w:rPr>
          <w:rFonts w:ascii="Times New Roman" w:hAnsi="Times New Roman" w:cs="Times New Roman"/>
          <w:sz w:val="24"/>
          <w:szCs w:val="24"/>
          <w:lang w:eastAsia="lt-LT"/>
        </w:rPr>
        <w:t xml:space="preserve">Mokyklai </w:t>
      </w:r>
      <w:r w:rsidR="00273E09" w:rsidRPr="00ED4711">
        <w:rPr>
          <w:rFonts w:ascii="Times New Roman" w:hAnsi="Times New Roman" w:cs="Times New Roman"/>
          <w:sz w:val="24"/>
          <w:szCs w:val="24"/>
          <w:lang w:eastAsia="lt-LT"/>
        </w:rPr>
        <w:t xml:space="preserve">skirtų </w:t>
      </w:r>
      <w:r w:rsidRPr="00ED4711">
        <w:rPr>
          <w:rFonts w:ascii="Times New Roman" w:hAnsi="Times New Roman" w:cs="Times New Roman"/>
          <w:sz w:val="24"/>
          <w:szCs w:val="24"/>
          <w:lang w:eastAsia="lt-LT"/>
        </w:rPr>
        <w:t xml:space="preserve">savivaldybės biudžeto </w:t>
      </w:r>
      <w:r w:rsidR="00273E09" w:rsidRPr="00ED4711">
        <w:rPr>
          <w:rFonts w:ascii="Times New Roman" w:hAnsi="Times New Roman" w:cs="Times New Roman"/>
          <w:sz w:val="24"/>
          <w:szCs w:val="24"/>
          <w:lang w:eastAsia="lt-LT"/>
        </w:rPr>
        <w:t>lėšų</w:t>
      </w:r>
      <w:r>
        <w:rPr>
          <w:rFonts w:ascii="Times New Roman" w:hAnsi="Times New Roman" w:cs="Times New Roman"/>
          <w:sz w:val="24"/>
          <w:szCs w:val="24"/>
          <w:lang w:eastAsia="lt-LT"/>
        </w:rPr>
        <w:t xml:space="preserve">. </w:t>
      </w:r>
    </w:p>
    <w:p w14:paraId="3E8242FA" w14:textId="43EC0C38" w:rsidR="005E2724" w:rsidRPr="00ED4711" w:rsidRDefault="00BE5675" w:rsidP="000D3334">
      <w:pPr>
        <w:pStyle w:val="ListParagraph"/>
        <w:numPr>
          <w:ilvl w:val="0"/>
          <w:numId w:val="51"/>
        </w:numPr>
        <w:spacing w:after="0" w:line="240" w:lineRule="auto"/>
        <w:ind w:left="0" w:firstLine="900"/>
        <w:rPr>
          <w:rFonts w:ascii="Times New Roman" w:hAnsi="Times New Roman" w:cs="Times New Roman"/>
          <w:sz w:val="24"/>
          <w:szCs w:val="24"/>
        </w:rPr>
      </w:pPr>
      <w:r>
        <w:rPr>
          <w:rFonts w:ascii="Times New Roman" w:hAnsi="Times New Roman" w:cs="Times New Roman"/>
          <w:sz w:val="24"/>
          <w:szCs w:val="24"/>
          <w:lang w:eastAsia="lt-LT"/>
        </w:rPr>
        <w:t>Mokyklos</w:t>
      </w:r>
      <w:r w:rsidR="005E2724" w:rsidRPr="00ED4711">
        <w:rPr>
          <w:rFonts w:ascii="Times New Roman" w:hAnsi="Times New Roman" w:cs="Times New Roman"/>
          <w:sz w:val="24"/>
          <w:szCs w:val="24"/>
          <w:lang w:eastAsia="lt-LT"/>
        </w:rPr>
        <w:t xml:space="preserve"> darbuotojams, kurių materialinė būklė tapo sunki</w:t>
      </w:r>
      <w:r w:rsidR="005E2724" w:rsidRPr="00ED4711">
        <w:rPr>
          <w:rFonts w:ascii="Times New Roman" w:hAnsi="Times New Roman" w:cs="Times New Roman"/>
          <w:sz w:val="24"/>
          <w:szCs w:val="24"/>
        </w:rPr>
        <w:t xml:space="preserve"> dėl jų pačių ligos, </w:t>
      </w:r>
      <w:r w:rsidR="005E2724" w:rsidRPr="00ED4711">
        <w:rPr>
          <w:rFonts w:ascii="Times New Roman" w:hAnsi="Times New Roman" w:cs="Times New Roman"/>
          <w:color w:val="000000"/>
          <w:spacing w:val="2"/>
          <w:sz w:val="24"/>
          <w:szCs w:val="24"/>
        </w:rPr>
        <w:t xml:space="preserve"> </w:t>
      </w:r>
      <w:r w:rsidR="00BF6A4E">
        <w:rPr>
          <w:rFonts w:ascii="Times New Roman" w:hAnsi="Times New Roman" w:cs="Times New Roman"/>
          <w:color w:val="000000"/>
          <w:spacing w:val="2"/>
          <w:sz w:val="24"/>
          <w:szCs w:val="24"/>
        </w:rPr>
        <w:t xml:space="preserve">artimųjų giminaičių, sutuoktinio, partnerio (kai partnerystė įregistruota įstatymų nustatyta tvarka), sugyventinio, jo tėvų, vaikų (įvaikių), brolių (įbrolių) ir seserų </w:t>
      </w:r>
      <w:r w:rsidR="005E2724" w:rsidRPr="00ED4711">
        <w:rPr>
          <w:rFonts w:ascii="Times New Roman" w:hAnsi="Times New Roman" w:cs="Times New Roman"/>
          <w:color w:val="000000"/>
          <w:spacing w:val="2"/>
          <w:sz w:val="24"/>
          <w:szCs w:val="24"/>
        </w:rPr>
        <w:t>(įseserių),</w:t>
      </w:r>
      <w:r w:rsidR="005E2724" w:rsidRPr="00ED4711">
        <w:rPr>
          <w:rFonts w:ascii="Times New Roman" w:hAnsi="Times New Roman" w:cs="Times New Roman"/>
          <w:sz w:val="24"/>
          <w:szCs w:val="24"/>
        </w:rPr>
        <w:t xml:space="preserve"> </w:t>
      </w:r>
      <w:r w:rsidR="005E2724" w:rsidRPr="00ED4711">
        <w:rPr>
          <w:rFonts w:ascii="Times New Roman" w:hAnsi="Times New Roman" w:cs="Times New Roman"/>
          <w:color w:val="000000"/>
          <w:spacing w:val="2"/>
          <w:sz w:val="24"/>
          <w:szCs w:val="24"/>
        </w:rPr>
        <w:t xml:space="preserve">taip pat išlaikytinių, kurių globėjais ar rūpintojais įstatymų nustatyta tvarka yra paskirti </w:t>
      </w:r>
      <w:r>
        <w:rPr>
          <w:rFonts w:ascii="Times New Roman" w:hAnsi="Times New Roman" w:cs="Times New Roman"/>
          <w:color w:val="000000"/>
          <w:spacing w:val="2"/>
          <w:sz w:val="24"/>
          <w:szCs w:val="24"/>
        </w:rPr>
        <w:t>Mokyklos</w:t>
      </w:r>
      <w:r w:rsidR="005E2724" w:rsidRPr="00ED4711">
        <w:rPr>
          <w:rFonts w:ascii="Times New Roman" w:hAnsi="Times New Roman" w:cs="Times New Roman"/>
          <w:sz w:val="24"/>
          <w:szCs w:val="24"/>
          <w:lang w:eastAsia="lt-LT"/>
        </w:rPr>
        <w:t xml:space="preserve"> </w:t>
      </w:r>
      <w:r w:rsidR="005E2724" w:rsidRPr="00ED4711">
        <w:rPr>
          <w:rFonts w:ascii="Times New Roman" w:hAnsi="Times New Roman" w:cs="Times New Roman"/>
          <w:color w:val="000000"/>
          <w:spacing w:val="2"/>
          <w:sz w:val="24"/>
          <w:szCs w:val="24"/>
        </w:rPr>
        <w:t xml:space="preserve">darbuotojai, </w:t>
      </w:r>
      <w:r w:rsidR="005E2724" w:rsidRPr="00ED4711">
        <w:rPr>
          <w:rFonts w:ascii="Times New Roman" w:hAnsi="Times New Roman" w:cs="Times New Roman"/>
          <w:spacing w:val="2"/>
          <w:sz w:val="24"/>
          <w:szCs w:val="24"/>
        </w:rPr>
        <w:t xml:space="preserve">ligos ar mirties, stichinės nelaimės ar turto netekimo, </w:t>
      </w:r>
      <w:r w:rsidR="005E2724" w:rsidRPr="00ED4711">
        <w:rPr>
          <w:rFonts w:ascii="Times New Roman" w:hAnsi="Times New Roman" w:cs="Times New Roman"/>
          <w:sz w:val="24"/>
          <w:szCs w:val="24"/>
          <w:lang w:eastAsia="lt-LT"/>
        </w:rPr>
        <w:t xml:space="preserve">gali būti skiriama iki </w:t>
      </w:r>
      <w:r w:rsidR="0011607F">
        <w:rPr>
          <w:rFonts w:ascii="Times New Roman" w:hAnsi="Times New Roman" w:cs="Times New Roman"/>
          <w:sz w:val="24"/>
          <w:szCs w:val="24"/>
          <w:lang w:eastAsia="lt-LT"/>
        </w:rPr>
        <w:t>5 minimaliųjų mėnesinių algų dydžio</w:t>
      </w:r>
      <w:r w:rsidR="005E2724" w:rsidRPr="00ED4711">
        <w:rPr>
          <w:rFonts w:ascii="Times New Roman" w:hAnsi="Times New Roman" w:cs="Times New Roman"/>
          <w:sz w:val="24"/>
          <w:szCs w:val="24"/>
          <w:lang w:eastAsia="lt-LT"/>
        </w:rPr>
        <w:t xml:space="preserve"> materialinė pašalpa, jeigu yra pateikti šių darbuotojų rašytiniai prašymai ir atitinkamą aplinkybę patvirtinantys dokumentai. </w:t>
      </w:r>
    </w:p>
    <w:p w14:paraId="2650409F" w14:textId="657C7E4A" w:rsidR="005E2724" w:rsidRPr="00ED4711" w:rsidRDefault="005E2724" w:rsidP="000D3334">
      <w:pPr>
        <w:pStyle w:val="ListParagraph"/>
        <w:numPr>
          <w:ilvl w:val="0"/>
          <w:numId w:val="51"/>
        </w:numPr>
        <w:spacing w:after="0"/>
        <w:ind w:left="0" w:firstLine="851"/>
        <w:rPr>
          <w:rFonts w:ascii="Times New Roman" w:hAnsi="Times New Roman" w:cs="Times New Roman"/>
          <w:sz w:val="24"/>
          <w:szCs w:val="24"/>
          <w:lang w:eastAsia="lt-LT"/>
        </w:rPr>
      </w:pPr>
      <w:r w:rsidRPr="00ED4711">
        <w:rPr>
          <w:rFonts w:ascii="Times New Roman" w:hAnsi="Times New Roman" w:cs="Times New Roman"/>
          <w:sz w:val="24"/>
          <w:szCs w:val="24"/>
          <w:lang w:eastAsia="lt-LT"/>
        </w:rPr>
        <w:t xml:space="preserve">Mirus </w:t>
      </w:r>
      <w:r w:rsidR="00BE5675">
        <w:rPr>
          <w:rFonts w:ascii="Times New Roman" w:hAnsi="Times New Roman" w:cs="Times New Roman"/>
          <w:sz w:val="24"/>
          <w:szCs w:val="24"/>
          <w:lang w:eastAsia="lt-LT"/>
        </w:rPr>
        <w:t>Mokyklos</w:t>
      </w:r>
      <w:r w:rsidRPr="00ED4711">
        <w:rPr>
          <w:rFonts w:ascii="Times New Roman" w:hAnsi="Times New Roman" w:cs="Times New Roman"/>
          <w:sz w:val="24"/>
          <w:szCs w:val="24"/>
          <w:lang w:eastAsia="lt-LT"/>
        </w:rPr>
        <w:t xml:space="preserve"> darbuotojui, jo šeimos nari</w:t>
      </w:r>
      <w:r w:rsidR="0076348F" w:rsidRPr="00ED4711">
        <w:rPr>
          <w:rFonts w:ascii="Times New Roman" w:hAnsi="Times New Roman" w:cs="Times New Roman"/>
          <w:sz w:val="24"/>
          <w:szCs w:val="24"/>
          <w:lang w:eastAsia="lt-LT"/>
        </w:rPr>
        <w:t>ui</w:t>
      </w:r>
      <w:r w:rsidRPr="00ED4711">
        <w:rPr>
          <w:rFonts w:ascii="Times New Roman" w:hAnsi="Times New Roman" w:cs="Times New Roman"/>
          <w:sz w:val="24"/>
          <w:szCs w:val="24"/>
          <w:lang w:eastAsia="lt-LT"/>
        </w:rPr>
        <w:t xml:space="preserve"> (sutuoktiniui</w:t>
      </w:r>
      <w:r w:rsidR="0076348F" w:rsidRPr="00ED4711">
        <w:rPr>
          <w:rFonts w:ascii="Times New Roman" w:hAnsi="Times New Roman" w:cs="Times New Roman"/>
          <w:sz w:val="24"/>
          <w:szCs w:val="24"/>
          <w:lang w:eastAsia="lt-LT"/>
        </w:rPr>
        <w:t>,</w:t>
      </w:r>
      <w:r w:rsidRPr="00ED4711">
        <w:rPr>
          <w:rFonts w:ascii="Times New Roman" w:hAnsi="Times New Roman" w:cs="Times New Roman"/>
          <w:sz w:val="24"/>
          <w:szCs w:val="24"/>
          <w:lang w:eastAsia="lt-LT"/>
        </w:rPr>
        <w:t xml:space="preserve"> vaik</w:t>
      </w:r>
      <w:r w:rsidR="0076348F" w:rsidRPr="00ED4711">
        <w:rPr>
          <w:rFonts w:ascii="Times New Roman" w:hAnsi="Times New Roman" w:cs="Times New Roman"/>
          <w:sz w:val="24"/>
          <w:szCs w:val="24"/>
          <w:lang w:eastAsia="lt-LT"/>
        </w:rPr>
        <w:t>ui</w:t>
      </w:r>
      <w:r w:rsidRPr="00ED4711">
        <w:rPr>
          <w:rFonts w:ascii="Times New Roman" w:hAnsi="Times New Roman" w:cs="Times New Roman"/>
          <w:sz w:val="24"/>
          <w:szCs w:val="24"/>
          <w:lang w:eastAsia="lt-LT"/>
        </w:rPr>
        <w:t xml:space="preserve"> (įvaiki</w:t>
      </w:r>
      <w:r w:rsidR="0076348F" w:rsidRPr="00ED4711">
        <w:rPr>
          <w:rFonts w:ascii="Times New Roman" w:hAnsi="Times New Roman" w:cs="Times New Roman"/>
          <w:sz w:val="24"/>
          <w:szCs w:val="24"/>
          <w:lang w:eastAsia="lt-LT"/>
        </w:rPr>
        <w:t>ui</w:t>
      </w:r>
      <w:r w:rsidRPr="00ED4711">
        <w:rPr>
          <w:rFonts w:ascii="Times New Roman" w:hAnsi="Times New Roman" w:cs="Times New Roman"/>
          <w:sz w:val="24"/>
          <w:szCs w:val="24"/>
          <w:lang w:eastAsia="lt-LT"/>
        </w:rPr>
        <w:t>), motinai (įmotei), tėvui (įtėviui</w:t>
      </w:r>
      <w:r w:rsidR="00347F01">
        <w:rPr>
          <w:rFonts w:ascii="Times New Roman" w:hAnsi="Times New Roman" w:cs="Times New Roman"/>
          <w:sz w:val="24"/>
          <w:szCs w:val="24"/>
          <w:lang w:eastAsia="lt-LT"/>
        </w:rPr>
        <w:t xml:space="preserve"> ir kitiems giminaičiams, kurie su mirusiuoju turėjo artimą ryšį ir (ar) gyveno kartu</w:t>
      </w:r>
      <w:r w:rsidRPr="00ED4711">
        <w:rPr>
          <w:rFonts w:ascii="Times New Roman" w:hAnsi="Times New Roman" w:cs="Times New Roman"/>
          <w:sz w:val="24"/>
          <w:szCs w:val="24"/>
          <w:lang w:eastAsia="lt-LT"/>
        </w:rPr>
        <w:t>)</w:t>
      </w:r>
      <w:r w:rsidR="0076348F" w:rsidRPr="00ED4711">
        <w:rPr>
          <w:rFonts w:ascii="Times New Roman" w:hAnsi="Times New Roman" w:cs="Times New Roman"/>
          <w:sz w:val="24"/>
          <w:szCs w:val="24"/>
          <w:lang w:eastAsia="lt-LT"/>
        </w:rPr>
        <w:t>)</w:t>
      </w:r>
      <w:r w:rsidRPr="00ED4711">
        <w:rPr>
          <w:rFonts w:ascii="Times New Roman" w:hAnsi="Times New Roman" w:cs="Times New Roman"/>
          <w:sz w:val="24"/>
          <w:szCs w:val="24"/>
          <w:lang w:eastAsia="lt-LT"/>
        </w:rPr>
        <w:t xml:space="preserve"> iš </w:t>
      </w:r>
      <w:r w:rsidR="00BE5675">
        <w:rPr>
          <w:rFonts w:ascii="Times New Roman" w:hAnsi="Times New Roman" w:cs="Times New Roman"/>
          <w:sz w:val="24"/>
          <w:szCs w:val="24"/>
          <w:lang w:eastAsia="lt-LT"/>
        </w:rPr>
        <w:t>Mokyklai</w:t>
      </w:r>
      <w:r w:rsidRPr="00ED4711">
        <w:rPr>
          <w:rFonts w:ascii="Times New Roman" w:hAnsi="Times New Roman" w:cs="Times New Roman"/>
          <w:sz w:val="24"/>
          <w:szCs w:val="24"/>
          <w:lang w:eastAsia="lt-LT"/>
        </w:rPr>
        <w:t xml:space="preserve"> skirtų lėšų </w:t>
      </w:r>
      <w:r w:rsidR="008C0961">
        <w:rPr>
          <w:rFonts w:ascii="Times New Roman" w:hAnsi="Times New Roman" w:cs="Times New Roman"/>
          <w:sz w:val="24"/>
          <w:szCs w:val="24"/>
          <w:lang w:eastAsia="lt-LT"/>
        </w:rPr>
        <w:t xml:space="preserve"> gali būti </w:t>
      </w:r>
      <w:r w:rsidRPr="00ED4711">
        <w:rPr>
          <w:rFonts w:ascii="Times New Roman" w:hAnsi="Times New Roman" w:cs="Times New Roman"/>
          <w:sz w:val="24"/>
          <w:szCs w:val="24"/>
          <w:lang w:eastAsia="lt-LT"/>
        </w:rPr>
        <w:t xml:space="preserve">išmokama </w:t>
      </w:r>
      <w:r w:rsidR="008C0961">
        <w:rPr>
          <w:rFonts w:ascii="Times New Roman" w:hAnsi="Times New Roman" w:cs="Times New Roman"/>
          <w:sz w:val="24"/>
          <w:szCs w:val="24"/>
          <w:lang w:eastAsia="lt-LT"/>
        </w:rPr>
        <w:t xml:space="preserve">iki 5 minimaliųjų mėnesinių algų dydžio </w:t>
      </w:r>
      <w:r w:rsidRPr="00ED4711">
        <w:rPr>
          <w:rFonts w:ascii="Times New Roman" w:hAnsi="Times New Roman" w:cs="Times New Roman"/>
          <w:sz w:val="24"/>
          <w:szCs w:val="24"/>
          <w:lang w:eastAsia="lt-LT"/>
        </w:rPr>
        <w:t>materialinė pašalpa, jeigu yra pateiktas jo šeimos nario rašytinis prašymas ir mirties faktą patvirtinantys dokumentai.</w:t>
      </w:r>
    </w:p>
    <w:p w14:paraId="53DD207D" w14:textId="77777777" w:rsidR="000E5D76" w:rsidRPr="00ED4711" w:rsidRDefault="000E5D76" w:rsidP="000773AB">
      <w:pPr>
        <w:pStyle w:val="ListParagraph"/>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lastRenderedPageBreak/>
        <w:t>III SKYRIUS</w:t>
      </w:r>
    </w:p>
    <w:p w14:paraId="65344043" w14:textId="630D4668" w:rsidR="000E5D76" w:rsidRPr="00ED4711" w:rsidRDefault="00265E94" w:rsidP="000773AB">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MOKYKLOJE</w:t>
      </w:r>
      <w:r w:rsidR="000E5D76" w:rsidRPr="00ED4711">
        <w:rPr>
          <w:rFonts w:ascii="Times New Roman" w:hAnsi="Times New Roman" w:cs="Times New Roman"/>
          <w:b/>
          <w:bCs/>
          <w:sz w:val="24"/>
          <w:szCs w:val="24"/>
        </w:rPr>
        <w:t xml:space="preserve"> PATVIRTINTŲ PAREIGYBIŲ DARBO APMOKĖJIMO SĄLYGOS</w:t>
      </w:r>
    </w:p>
    <w:p w14:paraId="209236EA" w14:textId="77777777" w:rsidR="00095415" w:rsidRPr="00ED4711" w:rsidRDefault="00095415" w:rsidP="000773AB">
      <w:pPr>
        <w:pStyle w:val="Bodytext40"/>
        <w:shd w:val="clear" w:color="auto" w:fill="auto"/>
        <w:tabs>
          <w:tab w:val="left" w:pos="4166"/>
        </w:tabs>
        <w:spacing w:before="0" w:after="0" w:line="240" w:lineRule="auto"/>
        <w:rPr>
          <w:rFonts w:ascii="Times New Roman" w:hAnsi="Times New Roman" w:cs="Times New Roman"/>
          <w:sz w:val="24"/>
          <w:szCs w:val="24"/>
        </w:rPr>
      </w:pPr>
    </w:p>
    <w:p w14:paraId="24516A0E" w14:textId="77777777" w:rsidR="000E5D76" w:rsidRPr="00ED4711" w:rsidRDefault="000E5D76" w:rsidP="000773AB">
      <w:pPr>
        <w:pStyle w:val="Bodytext40"/>
        <w:shd w:val="clear" w:color="auto" w:fill="auto"/>
        <w:tabs>
          <w:tab w:val="left" w:pos="4166"/>
        </w:tabs>
        <w:spacing w:before="0" w:after="0" w:line="240" w:lineRule="auto"/>
        <w:rPr>
          <w:rFonts w:ascii="Times New Roman" w:hAnsi="Times New Roman" w:cs="Times New Roman"/>
          <w:sz w:val="24"/>
          <w:szCs w:val="24"/>
        </w:rPr>
      </w:pPr>
      <w:r w:rsidRPr="00ED4711">
        <w:rPr>
          <w:rFonts w:ascii="Times New Roman" w:hAnsi="Times New Roman" w:cs="Times New Roman"/>
          <w:sz w:val="24"/>
          <w:szCs w:val="24"/>
        </w:rPr>
        <w:t>I SKIRSNIS</w:t>
      </w:r>
    </w:p>
    <w:p w14:paraId="57BC3330" w14:textId="0572648E" w:rsidR="000E5D76" w:rsidRPr="00CB2954" w:rsidRDefault="000E5D76" w:rsidP="00CB2954">
      <w:pPr>
        <w:pStyle w:val="ListParagraph"/>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 xml:space="preserve">PAREIGINĖS ALGOS </w:t>
      </w:r>
      <w:r w:rsidR="00C23238" w:rsidRPr="00ED4711">
        <w:rPr>
          <w:rFonts w:ascii="Times New Roman" w:hAnsi="Times New Roman" w:cs="Times New Roman"/>
          <w:b/>
          <w:bCs/>
          <w:sz w:val="24"/>
          <w:szCs w:val="24"/>
        </w:rPr>
        <w:t>KOEFICIENTO</w:t>
      </w:r>
      <w:r w:rsidRPr="00ED4711">
        <w:rPr>
          <w:rFonts w:ascii="Times New Roman" w:hAnsi="Times New Roman" w:cs="Times New Roman"/>
          <w:b/>
          <w:bCs/>
          <w:sz w:val="24"/>
          <w:szCs w:val="24"/>
        </w:rPr>
        <w:t xml:space="preserve"> NUSTATYMO </w:t>
      </w:r>
      <w:r w:rsidR="007A025D">
        <w:rPr>
          <w:rFonts w:ascii="Times New Roman" w:hAnsi="Times New Roman" w:cs="Times New Roman"/>
          <w:b/>
          <w:bCs/>
          <w:sz w:val="24"/>
          <w:szCs w:val="24"/>
        </w:rPr>
        <w:t xml:space="preserve">MOKYKLOS </w:t>
      </w:r>
      <w:r w:rsidRPr="00ED4711">
        <w:rPr>
          <w:rFonts w:ascii="Times New Roman" w:hAnsi="Times New Roman" w:cs="Times New Roman"/>
          <w:b/>
          <w:bCs/>
          <w:sz w:val="24"/>
          <w:szCs w:val="24"/>
        </w:rPr>
        <w:t>DARBUOTOJAMS KRITERIJAI</w:t>
      </w:r>
    </w:p>
    <w:p w14:paraId="0667D821" w14:textId="3C535395" w:rsidR="00273E09" w:rsidRPr="00ED4711" w:rsidRDefault="001A4B39" w:rsidP="000D3334">
      <w:pPr>
        <w:pStyle w:val="Bodytext20"/>
        <w:numPr>
          <w:ilvl w:val="0"/>
          <w:numId w:val="51"/>
        </w:numPr>
        <w:ind w:left="0" w:firstLine="851"/>
        <w:rPr>
          <w:rFonts w:ascii="Times New Roman" w:hAnsi="Times New Roman" w:cs="Times New Roman"/>
          <w:sz w:val="24"/>
          <w:szCs w:val="24"/>
        </w:rPr>
      </w:pPr>
      <w:r w:rsidRPr="00ED4711">
        <w:rPr>
          <w:rFonts w:ascii="Times New Roman" w:hAnsi="Times New Roman" w:cs="Times New Roman"/>
          <w:sz w:val="24"/>
          <w:szCs w:val="24"/>
        </w:rPr>
        <w:t xml:space="preserve"> </w:t>
      </w:r>
      <w:r w:rsidR="007A025D">
        <w:rPr>
          <w:rFonts w:ascii="Times New Roman" w:hAnsi="Times New Roman" w:cs="Times New Roman"/>
          <w:sz w:val="24"/>
          <w:szCs w:val="24"/>
        </w:rPr>
        <w:t>Mokyklos</w:t>
      </w:r>
      <w:r w:rsidR="000E5D76" w:rsidRPr="00ED4711">
        <w:rPr>
          <w:rFonts w:ascii="Times New Roman" w:hAnsi="Times New Roman" w:cs="Times New Roman"/>
          <w:sz w:val="24"/>
          <w:szCs w:val="24"/>
        </w:rPr>
        <w:t xml:space="preserve"> direktorius, nustatydamas </w:t>
      </w:r>
      <w:r w:rsidR="00C23238" w:rsidRPr="00ED4711">
        <w:rPr>
          <w:rFonts w:ascii="Times New Roman" w:hAnsi="Times New Roman" w:cs="Times New Roman"/>
          <w:sz w:val="24"/>
          <w:szCs w:val="24"/>
        </w:rPr>
        <w:t>pareiginės algos</w:t>
      </w:r>
      <w:r w:rsidR="000E5D76" w:rsidRPr="00ED4711">
        <w:rPr>
          <w:rFonts w:ascii="Times New Roman" w:hAnsi="Times New Roman" w:cs="Times New Roman"/>
          <w:sz w:val="24"/>
          <w:szCs w:val="24"/>
        </w:rPr>
        <w:t xml:space="preserve"> koeficient</w:t>
      </w:r>
      <w:r w:rsidR="00273E09" w:rsidRPr="00ED4711">
        <w:rPr>
          <w:rFonts w:ascii="Times New Roman" w:hAnsi="Times New Roman" w:cs="Times New Roman"/>
          <w:sz w:val="24"/>
          <w:szCs w:val="24"/>
        </w:rPr>
        <w:t>us</w:t>
      </w:r>
      <w:r w:rsidR="00ED5417" w:rsidRPr="00ED4711">
        <w:rPr>
          <w:rFonts w:ascii="Times New Roman" w:hAnsi="Times New Roman" w:cs="Times New Roman"/>
          <w:sz w:val="24"/>
          <w:szCs w:val="24"/>
        </w:rPr>
        <w:t xml:space="preserve"> </w:t>
      </w:r>
      <w:r w:rsidR="00273E09" w:rsidRPr="00ED4711">
        <w:rPr>
          <w:rFonts w:ascii="Times New Roman" w:hAnsi="Times New Roman" w:cs="Times New Roman"/>
          <w:sz w:val="24"/>
          <w:szCs w:val="24"/>
        </w:rPr>
        <w:t xml:space="preserve">darbuotojams, vadovaujasi DAĮ bei atsižvelgia į </w:t>
      </w:r>
      <w:r w:rsidR="007A025D">
        <w:rPr>
          <w:rFonts w:ascii="Times New Roman" w:hAnsi="Times New Roman" w:cs="Times New Roman"/>
          <w:sz w:val="24"/>
          <w:szCs w:val="24"/>
        </w:rPr>
        <w:t>Mokyklai</w:t>
      </w:r>
      <w:r w:rsidR="00273E09" w:rsidRPr="00ED4711">
        <w:rPr>
          <w:rFonts w:ascii="Times New Roman" w:hAnsi="Times New Roman" w:cs="Times New Roman"/>
          <w:sz w:val="24"/>
          <w:szCs w:val="24"/>
        </w:rPr>
        <w:t xml:space="preserve"> skirtas lėšas.</w:t>
      </w:r>
    </w:p>
    <w:p w14:paraId="2930BED0" w14:textId="1AA0DE96" w:rsidR="000E5D76" w:rsidRPr="00ED4711" w:rsidRDefault="00265E94" w:rsidP="000D3334">
      <w:pPr>
        <w:pStyle w:val="Bodytext20"/>
        <w:numPr>
          <w:ilvl w:val="0"/>
          <w:numId w:val="51"/>
        </w:numPr>
        <w:shd w:val="clear" w:color="auto" w:fill="auto"/>
        <w:tabs>
          <w:tab w:val="left" w:pos="1276"/>
        </w:tabs>
        <w:spacing w:before="0" w:line="240" w:lineRule="auto"/>
        <w:ind w:left="0" w:firstLine="851"/>
        <w:rPr>
          <w:rFonts w:ascii="Times New Roman" w:hAnsi="Times New Roman" w:cs="Times New Roman"/>
          <w:sz w:val="24"/>
          <w:szCs w:val="24"/>
        </w:rPr>
      </w:pPr>
      <w:r>
        <w:rPr>
          <w:rFonts w:ascii="Times New Roman" w:hAnsi="Times New Roman" w:cs="Times New Roman"/>
          <w:sz w:val="24"/>
          <w:szCs w:val="24"/>
        </w:rPr>
        <w:t>Mokykloje</w:t>
      </w:r>
      <w:r w:rsidR="000E5D76" w:rsidRPr="00ED4711">
        <w:rPr>
          <w:rFonts w:ascii="Times New Roman" w:hAnsi="Times New Roman" w:cs="Times New Roman"/>
          <w:sz w:val="24"/>
          <w:szCs w:val="24"/>
        </w:rPr>
        <w:t xml:space="preserve"> patvirtintos  pareigybės, jų darbo apmokėjimas:</w:t>
      </w:r>
    </w:p>
    <w:p w14:paraId="4E14FDFD" w14:textId="5EB8F468" w:rsidR="000E5D76" w:rsidRPr="00657184" w:rsidRDefault="00517902" w:rsidP="00517902">
      <w:pPr>
        <w:pStyle w:val="Bodytext20"/>
        <w:numPr>
          <w:ilvl w:val="1"/>
          <w:numId w:val="52"/>
        </w:numPr>
        <w:shd w:val="clear" w:color="auto" w:fill="auto"/>
        <w:tabs>
          <w:tab w:val="left" w:pos="851"/>
          <w:tab w:val="left" w:pos="1134"/>
          <w:tab w:val="left" w:pos="1418"/>
        </w:tabs>
        <w:spacing w:before="0" w:line="240" w:lineRule="auto"/>
        <w:ind w:hanging="1069"/>
        <w:rPr>
          <w:rFonts w:ascii="Times New Roman" w:hAnsi="Times New Roman" w:cs="Times New Roman"/>
          <w:sz w:val="24"/>
          <w:szCs w:val="24"/>
        </w:rPr>
      </w:pPr>
      <w:r>
        <w:rPr>
          <w:rFonts w:ascii="Times New Roman" w:hAnsi="Times New Roman" w:cs="Times New Roman"/>
          <w:sz w:val="24"/>
          <w:szCs w:val="24"/>
        </w:rPr>
        <w:t xml:space="preserve"> </w:t>
      </w:r>
      <w:r w:rsidR="00265E94">
        <w:rPr>
          <w:rFonts w:ascii="Times New Roman" w:hAnsi="Times New Roman" w:cs="Times New Roman"/>
          <w:sz w:val="24"/>
          <w:szCs w:val="24"/>
        </w:rPr>
        <w:t>Mokyklos</w:t>
      </w:r>
      <w:r w:rsidR="000E5D76" w:rsidRPr="00ED4711">
        <w:rPr>
          <w:rFonts w:ascii="Times New Roman" w:hAnsi="Times New Roman" w:cs="Times New Roman"/>
          <w:sz w:val="24"/>
          <w:szCs w:val="24"/>
        </w:rPr>
        <w:t xml:space="preserve"> </w:t>
      </w:r>
      <w:r w:rsidR="000E5D76" w:rsidRPr="00657184">
        <w:rPr>
          <w:rFonts w:ascii="Times New Roman" w:hAnsi="Times New Roman" w:cs="Times New Roman"/>
          <w:sz w:val="24"/>
          <w:szCs w:val="24"/>
        </w:rPr>
        <w:t>direktoriaus pavaduotoj</w:t>
      </w:r>
      <w:r w:rsidR="00DE255C">
        <w:rPr>
          <w:rFonts w:ascii="Times New Roman" w:hAnsi="Times New Roman" w:cs="Times New Roman"/>
          <w:sz w:val="24"/>
          <w:szCs w:val="24"/>
        </w:rPr>
        <w:t>ui</w:t>
      </w:r>
      <w:r w:rsidR="000E5D76" w:rsidRPr="00657184">
        <w:rPr>
          <w:rFonts w:ascii="Times New Roman" w:hAnsi="Times New Roman" w:cs="Times New Roman"/>
          <w:sz w:val="24"/>
          <w:szCs w:val="24"/>
        </w:rPr>
        <w:t xml:space="preserve"> ugdymui:</w:t>
      </w:r>
    </w:p>
    <w:p w14:paraId="17628152" w14:textId="31875425" w:rsidR="000E5D76" w:rsidRDefault="000E5D76" w:rsidP="00517902">
      <w:pPr>
        <w:pStyle w:val="Bodytext20"/>
        <w:numPr>
          <w:ilvl w:val="2"/>
          <w:numId w:val="52"/>
        </w:numPr>
        <w:shd w:val="clear" w:color="auto" w:fill="auto"/>
        <w:tabs>
          <w:tab w:val="left" w:pos="851"/>
          <w:tab w:val="left" w:pos="1560"/>
        </w:tabs>
        <w:spacing w:before="0" w:line="240" w:lineRule="auto"/>
        <w:ind w:left="0" w:firstLine="851"/>
        <w:rPr>
          <w:rFonts w:ascii="Times New Roman" w:hAnsi="Times New Roman" w:cs="Times New Roman"/>
          <w:sz w:val="24"/>
          <w:szCs w:val="24"/>
        </w:rPr>
      </w:pPr>
      <w:r w:rsidRPr="00657184">
        <w:rPr>
          <w:rFonts w:ascii="Times New Roman" w:hAnsi="Times New Roman" w:cs="Times New Roman"/>
          <w:sz w:val="24"/>
          <w:szCs w:val="24"/>
        </w:rPr>
        <w:t>nustato</w:t>
      </w:r>
      <w:r w:rsidR="00ED5417" w:rsidRPr="00657184">
        <w:rPr>
          <w:rFonts w:ascii="Times New Roman" w:hAnsi="Times New Roman" w:cs="Times New Roman"/>
          <w:sz w:val="24"/>
          <w:szCs w:val="24"/>
        </w:rPr>
        <w:t>ma</w:t>
      </w:r>
      <w:r w:rsidR="00ED5417" w:rsidRPr="00ED4711">
        <w:rPr>
          <w:rFonts w:ascii="Times New Roman" w:hAnsi="Times New Roman" w:cs="Times New Roman"/>
          <w:sz w:val="24"/>
          <w:szCs w:val="24"/>
        </w:rPr>
        <w:t>s</w:t>
      </w:r>
      <w:r w:rsidRPr="00ED4711">
        <w:rPr>
          <w:rFonts w:ascii="Times New Roman" w:hAnsi="Times New Roman" w:cs="Times New Roman"/>
          <w:color w:val="FF0000"/>
          <w:sz w:val="24"/>
          <w:szCs w:val="24"/>
        </w:rPr>
        <w:t xml:space="preserve"> </w:t>
      </w:r>
      <w:r w:rsidRPr="00ED4711">
        <w:rPr>
          <w:rFonts w:ascii="Times New Roman" w:hAnsi="Times New Roman" w:cs="Times New Roman"/>
          <w:sz w:val="24"/>
          <w:szCs w:val="24"/>
        </w:rPr>
        <w:t>fiksuot</w:t>
      </w:r>
      <w:r w:rsidR="00ED5417" w:rsidRPr="00ED4711">
        <w:rPr>
          <w:rFonts w:ascii="Times New Roman" w:hAnsi="Times New Roman" w:cs="Times New Roman"/>
          <w:sz w:val="24"/>
          <w:szCs w:val="24"/>
        </w:rPr>
        <w:t>as</w:t>
      </w:r>
      <w:r w:rsidRPr="00ED4711">
        <w:rPr>
          <w:rFonts w:ascii="Times New Roman" w:hAnsi="Times New Roman" w:cs="Times New Roman"/>
          <w:color w:val="FF0000"/>
          <w:sz w:val="24"/>
          <w:szCs w:val="24"/>
        </w:rPr>
        <w:t xml:space="preserve"> </w:t>
      </w:r>
      <w:r w:rsidRPr="00ED4711">
        <w:rPr>
          <w:rFonts w:ascii="Times New Roman" w:hAnsi="Times New Roman" w:cs="Times New Roman"/>
          <w:sz w:val="24"/>
          <w:szCs w:val="24"/>
        </w:rPr>
        <w:t>mėnesin</w:t>
      </w:r>
      <w:r w:rsidR="00ED5417" w:rsidRPr="00ED4711">
        <w:rPr>
          <w:rFonts w:ascii="Times New Roman" w:hAnsi="Times New Roman" w:cs="Times New Roman"/>
          <w:sz w:val="24"/>
          <w:szCs w:val="24"/>
        </w:rPr>
        <w:t>is</w:t>
      </w:r>
      <w:r w:rsidRPr="00ED4711">
        <w:rPr>
          <w:rFonts w:ascii="Times New Roman" w:hAnsi="Times New Roman" w:cs="Times New Roman"/>
          <w:sz w:val="24"/>
          <w:szCs w:val="24"/>
        </w:rPr>
        <w:t xml:space="preserve"> darbo užmokesčio dyd</w:t>
      </w:r>
      <w:r w:rsidR="00ED5417" w:rsidRPr="00ED4711">
        <w:rPr>
          <w:rFonts w:ascii="Times New Roman" w:hAnsi="Times New Roman" w:cs="Times New Roman"/>
          <w:sz w:val="24"/>
          <w:szCs w:val="24"/>
        </w:rPr>
        <w:t xml:space="preserve">is, </w:t>
      </w:r>
      <w:r w:rsidRPr="00ED4711">
        <w:rPr>
          <w:rFonts w:ascii="Times New Roman" w:hAnsi="Times New Roman" w:cs="Times New Roman"/>
          <w:sz w:val="24"/>
          <w:szCs w:val="24"/>
        </w:rPr>
        <w:t xml:space="preserve">pareiginės algos </w:t>
      </w:r>
      <w:r w:rsidR="000D0692" w:rsidRPr="00ED4711">
        <w:rPr>
          <w:rFonts w:ascii="Times New Roman" w:hAnsi="Times New Roman" w:cs="Times New Roman"/>
          <w:sz w:val="24"/>
          <w:szCs w:val="24"/>
        </w:rPr>
        <w:t>koeficient</w:t>
      </w:r>
      <w:r w:rsidR="00ED4711">
        <w:rPr>
          <w:rFonts w:ascii="Times New Roman" w:hAnsi="Times New Roman" w:cs="Times New Roman"/>
          <w:sz w:val="24"/>
          <w:szCs w:val="24"/>
        </w:rPr>
        <w:t>ą nustat</w:t>
      </w:r>
      <w:r w:rsidR="007708BC" w:rsidRPr="00ED4711">
        <w:rPr>
          <w:rFonts w:ascii="Times New Roman" w:hAnsi="Times New Roman" w:cs="Times New Roman"/>
          <w:sz w:val="24"/>
          <w:szCs w:val="24"/>
        </w:rPr>
        <w:t>ant, vadovaujantis DAĮ 2 priedu, a</w:t>
      </w:r>
      <w:r w:rsidRPr="00ED4711">
        <w:rPr>
          <w:rFonts w:ascii="Times New Roman" w:hAnsi="Times New Roman" w:cs="Times New Roman"/>
          <w:sz w:val="24"/>
          <w:szCs w:val="24"/>
        </w:rPr>
        <w:t>tsižvelgiant į pedagoginio darbo stažą, mokinių</w:t>
      </w:r>
      <w:r w:rsidR="0010184F" w:rsidRPr="00ED4711">
        <w:rPr>
          <w:rFonts w:ascii="Times New Roman" w:hAnsi="Times New Roman" w:cs="Times New Roman"/>
          <w:sz w:val="24"/>
          <w:szCs w:val="24"/>
        </w:rPr>
        <w:t xml:space="preserve"> skaičių ir veiklos sudėtingumą</w:t>
      </w:r>
      <w:r w:rsidR="001165AC">
        <w:rPr>
          <w:rFonts w:ascii="Times New Roman" w:hAnsi="Times New Roman" w:cs="Times New Roman"/>
          <w:sz w:val="24"/>
          <w:szCs w:val="24"/>
        </w:rPr>
        <w:t>.</w:t>
      </w:r>
    </w:p>
    <w:p w14:paraId="3BE319FD" w14:textId="69082E60" w:rsidR="00981CA1" w:rsidRDefault="00981CA1" w:rsidP="00517902">
      <w:pPr>
        <w:pStyle w:val="Bodytext20"/>
        <w:numPr>
          <w:ilvl w:val="2"/>
          <w:numId w:val="52"/>
        </w:numPr>
        <w:shd w:val="clear" w:color="auto" w:fill="auto"/>
        <w:tabs>
          <w:tab w:val="left" w:pos="851"/>
          <w:tab w:val="left" w:pos="1560"/>
        </w:tabs>
        <w:spacing w:before="0"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pavaduotojui ugdymui, atsakingam už mokinių, turinčių specialiųjų ugdymosi poreikių, </w:t>
      </w:r>
      <w:r w:rsidR="00490180">
        <w:rPr>
          <w:rFonts w:ascii="Times New Roman" w:hAnsi="Times New Roman" w:cs="Times New Roman"/>
          <w:sz w:val="24"/>
          <w:szCs w:val="24"/>
        </w:rPr>
        <w:t>ugdymo organizavimą, jeigu Mokykloje ugdomi (mokomi) 10 – 25 mokiniai, dėl įgimtų ar įgytų sutrikimų turintys specialiųjų poreikių, pagrindinės algos koeficientas dėl veiklos sudėtingumo didinamas 5 proc.</w:t>
      </w:r>
    </w:p>
    <w:p w14:paraId="56482925" w14:textId="7D0F1445" w:rsidR="00490180" w:rsidRDefault="00490180" w:rsidP="00517902">
      <w:pPr>
        <w:pStyle w:val="Bodytext20"/>
        <w:numPr>
          <w:ilvl w:val="2"/>
          <w:numId w:val="52"/>
        </w:numPr>
        <w:shd w:val="clear" w:color="auto" w:fill="auto"/>
        <w:tabs>
          <w:tab w:val="left" w:pos="851"/>
          <w:tab w:val="left" w:pos="1560"/>
        </w:tabs>
        <w:spacing w:before="0" w:line="240" w:lineRule="auto"/>
        <w:ind w:left="0" w:firstLine="851"/>
        <w:rPr>
          <w:rFonts w:ascii="Times New Roman" w:hAnsi="Times New Roman" w:cs="Times New Roman"/>
          <w:sz w:val="24"/>
          <w:szCs w:val="24"/>
        </w:rPr>
      </w:pPr>
      <w:r>
        <w:rPr>
          <w:rFonts w:ascii="Times New Roman" w:hAnsi="Times New Roman" w:cs="Times New Roman"/>
          <w:sz w:val="24"/>
          <w:szCs w:val="24"/>
        </w:rPr>
        <w:t>gali būti didinamas iki 20 proc. už ilgalaikių tarptautinių projektų koordinavimą, vadovavimą respublikinių projektų įgyvendinimui, tarptautinių ar respublikinių tyrimų organizavimą ir įgyvendinimą.</w:t>
      </w:r>
    </w:p>
    <w:p w14:paraId="28641466" w14:textId="5427DDF4" w:rsidR="00490180" w:rsidRPr="00ED4711" w:rsidRDefault="00490180" w:rsidP="00517902">
      <w:pPr>
        <w:pStyle w:val="Bodytext20"/>
        <w:numPr>
          <w:ilvl w:val="2"/>
          <w:numId w:val="52"/>
        </w:numPr>
        <w:shd w:val="clear" w:color="auto" w:fill="auto"/>
        <w:tabs>
          <w:tab w:val="left" w:pos="851"/>
          <w:tab w:val="left" w:pos="1560"/>
        </w:tabs>
        <w:spacing w:before="0" w:line="240" w:lineRule="auto"/>
        <w:ind w:left="0" w:firstLine="851"/>
        <w:rPr>
          <w:rFonts w:ascii="Times New Roman" w:hAnsi="Times New Roman" w:cs="Times New Roman"/>
          <w:sz w:val="24"/>
          <w:szCs w:val="24"/>
        </w:rPr>
      </w:pPr>
      <w:r>
        <w:rPr>
          <w:rFonts w:ascii="Times New Roman" w:hAnsi="Times New Roman" w:cs="Times New Roman"/>
          <w:sz w:val="24"/>
          <w:szCs w:val="24"/>
        </w:rPr>
        <w:t>Pareigin</w:t>
      </w:r>
      <w:r w:rsidR="00E41C60">
        <w:rPr>
          <w:rFonts w:ascii="Times New Roman" w:hAnsi="Times New Roman" w:cs="Times New Roman"/>
          <w:sz w:val="24"/>
          <w:szCs w:val="24"/>
        </w:rPr>
        <w:t>ė</w:t>
      </w:r>
      <w:r>
        <w:rPr>
          <w:rFonts w:ascii="Times New Roman" w:hAnsi="Times New Roman" w:cs="Times New Roman"/>
          <w:sz w:val="24"/>
          <w:szCs w:val="24"/>
        </w:rPr>
        <w:t>s algos koeficientas nustatomas iš naujo pasikeitus mokinių skaičiui, pedagoginio darbo stažui, veiklos sudėtingumui.</w:t>
      </w:r>
    </w:p>
    <w:p w14:paraId="37736526" w14:textId="7BE71D91" w:rsidR="000E5D76" w:rsidRPr="00ED4711" w:rsidRDefault="00553152" w:rsidP="00517902">
      <w:pPr>
        <w:pStyle w:val="Bodytext20"/>
        <w:numPr>
          <w:ilvl w:val="1"/>
          <w:numId w:val="52"/>
        </w:numPr>
        <w:shd w:val="clear" w:color="auto" w:fill="auto"/>
        <w:tabs>
          <w:tab w:val="left" w:pos="1526"/>
        </w:tabs>
        <w:spacing w:before="0" w:line="240" w:lineRule="auto"/>
        <w:ind w:left="0" w:firstLine="851"/>
        <w:rPr>
          <w:rFonts w:ascii="Times New Roman" w:hAnsi="Times New Roman" w:cs="Times New Roman"/>
          <w:sz w:val="24"/>
          <w:szCs w:val="24"/>
        </w:rPr>
      </w:pPr>
      <w:r>
        <w:rPr>
          <w:rFonts w:ascii="Times New Roman" w:hAnsi="Times New Roman" w:cs="Times New Roman"/>
          <w:sz w:val="24"/>
          <w:szCs w:val="24"/>
        </w:rPr>
        <w:t>Mokyklos</w:t>
      </w:r>
      <w:r w:rsidR="006F1554" w:rsidRPr="00ED4711">
        <w:rPr>
          <w:rFonts w:ascii="Times New Roman" w:hAnsi="Times New Roman" w:cs="Times New Roman"/>
          <w:sz w:val="24"/>
          <w:szCs w:val="24"/>
        </w:rPr>
        <w:t xml:space="preserve"> mokytojams</w:t>
      </w:r>
      <w:r>
        <w:rPr>
          <w:rFonts w:ascii="Times New Roman" w:hAnsi="Times New Roman" w:cs="Times New Roman"/>
          <w:sz w:val="24"/>
          <w:szCs w:val="24"/>
        </w:rPr>
        <w:t xml:space="preserve">, </w:t>
      </w:r>
      <w:r w:rsidR="007708BC" w:rsidRPr="00ED4711">
        <w:rPr>
          <w:rFonts w:ascii="Times New Roman" w:hAnsi="Times New Roman" w:cs="Times New Roman"/>
          <w:sz w:val="24"/>
          <w:szCs w:val="24"/>
        </w:rPr>
        <w:t xml:space="preserve">vadovaujantis DAĮ 2 priedu, </w:t>
      </w:r>
      <w:r w:rsidR="000E5D76" w:rsidRPr="00ED4711">
        <w:rPr>
          <w:rFonts w:ascii="Times New Roman" w:hAnsi="Times New Roman" w:cs="Times New Roman"/>
          <w:sz w:val="24"/>
          <w:szCs w:val="24"/>
        </w:rPr>
        <w:t>atsižvelgiant į pedagoginio darbo stažą</w:t>
      </w:r>
      <w:r w:rsidR="007708BC" w:rsidRPr="00ED4711">
        <w:rPr>
          <w:rFonts w:ascii="Times New Roman" w:hAnsi="Times New Roman" w:cs="Times New Roman"/>
          <w:sz w:val="24"/>
          <w:szCs w:val="24"/>
        </w:rPr>
        <w:t xml:space="preserve"> </w:t>
      </w:r>
      <w:r w:rsidR="007708BC" w:rsidRPr="00DC16AA">
        <w:rPr>
          <w:rFonts w:ascii="Times New Roman" w:hAnsi="Times New Roman" w:cs="Times New Roman"/>
          <w:sz w:val="24"/>
          <w:szCs w:val="24"/>
        </w:rPr>
        <w:t>ir/ar</w:t>
      </w:r>
      <w:r w:rsidR="000E5D76" w:rsidRPr="00DC16AA">
        <w:rPr>
          <w:rFonts w:ascii="Times New Roman" w:hAnsi="Times New Roman" w:cs="Times New Roman"/>
          <w:sz w:val="24"/>
          <w:szCs w:val="24"/>
        </w:rPr>
        <w:t xml:space="preserve"> kvalifikacinę</w:t>
      </w:r>
      <w:r w:rsidR="000E5D76" w:rsidRPr="00ED4711">
        <w:rPr>
          <w:rFonts w:ascii="Times New Roman" w:hAnsi="Times New Roman" w:cs="Times New Roman"/>
          <w:sz w:val="24"/>
          <w:szCs w:val="24"/>
        </w:rPr>
        <w:t xml:space="preserve"> kategoriją </w:t>
      </w:r>
      <w:r w:rsidR="007708BC" w:rsidRPr="00ED4711">
        <w:rPr>
          <w:rFonts w:ascii="Times New Roman" w:hAnsi="Times New Roman" w:cs="Times New Roman"/>
          <w:sz w:val="24"/>
          <w:szCs w:val="24"/>
        </w:rPr>
        <w:t>bei</w:t>
      </w:r>
      <w:r w:rsidR="000E5D76" w:rsidRPr="00ED4711">
        <w:rPr>
          <w:rFonts w:ascii="Times New Roman" w:hAnsi="Times New Roman" w:cs="Times New Roman"/>
          <w:sz w:val="24"/>
          <w:szCs w:val="24"/>
        </w:rPr>
        <w:t xml:space="preserve"> veiklos sudėtingumą, nustatomas </w:t>
      </w:r>
      <w:r w:rsidR="007708BC" w:rsidRPr="00ED4711">
        <w:rPr>
          <w:rFonts w:ascii="Times New Roman" w:hAnsi="Times New Roman" w:cs="Times New Roman"/>
          <w:sz w:val="24"/>
          <w:szCs w:val="24"/>
        </w:rPr>
        <w:t xml:space="preserve">pareiginės algos koeficientas ir  </w:t>
      </w:r>
      <w:r w:rsidR="000E5D76" w:rsidRPr="00ED4711">
        <w:rPr>
          <w:rFonts w:ascii="Times New Roman" w:hAnsi="Times New Roman" w:cs="Times New Roman"/>
          <w:sz w:val="24"/>
          <w:szCs w:val="24"/>
        </w:rPr>
        <w:t>fiksuotas</w:t>
      </w:r>
      <w:r w:rsidR="000E5D76" w:rsidRPr="00ED4711">
        <w:rPr>
          <w:rFonts w:ascii="Times New Roman" w:hAnsi="Times New Roman" w:cs="Times New Roman"/>
          <w:color w:val="FF0000"/>
          <w:sz w:val="24"/>
          <w:szCs w:val="24"/>
        </w:rPr>
        <w:t xml:space="preserve"> </w:t>
      </w:r>
      <w:r w:rsidR="000E5D76" w:rsidRPr="00ED4711">
        <w:rPr>
          <w:rFonts w:ascii="Times New Roman" w:hAnsi="Times New Roman" w:cs="Times New Roman"/>
          <w:sz w:val="24"/>
          <w:szCs w:val="24"/>
        </w:rPr>
        <w:t>mėnesinis darbo užmokesčio dydis:</w:t>
      </w:r>
    </w:p>
    <w:p w14:paraId="528B186C" w14:textId="2DD37085" w:rsidR="00EE1FF4" w:rsidRPr="00553152" w:rsidRDefault="004B2FAB" w:rsidP="00517902">
      <w:pPr>
        <w:pStyle w:val="Bodytext20"/>
        <w:numPr>
          <w:ilvl w:val="2"/>
          <w:numId w:val="52"/>
        </w:numPr>
        <w:shd w:val="clear" w:color="auto" w:fill="auto"/>
        <w:tabs>
          <w:tab w:val="left" w:pos="1526"/>
        </w:tabs>
        <w:spacing w:before="0" w:line="240" w:lineRule="auto"/>
        <w:ind w:left="1701" w:hanging="850"/>
        <w:rPr>
          <w:rFonts w:ascii="Times New Roman" w:hAnsi="Times New Roman" w:cs="Times New Roman"/>
          <w:sz w:val="24"/>
          <w:szCs w:val="24"/>
        </w:rPr>
      </w:pPr>
      <w:r>
        <w:rPr>
          <w:rFonts w:ascii="Times New Roman" w:hAnsi="Times New Roman" w:cs="Times New Roman"/>
          <w:sz w:val="24"/>
          <w:szCs w:val="24"/>
        </w:rPr>
        <w:t xml:space="preserve"> </w:t>
      </w:r>
      <w:r w:rsidR="00553152">
        <w:rPr>
          <w:rFonts w:ascii="Times New Roman" w:hAnsi="Times New Roman" w:cs="Times New Roman"/>
          <w:sz w:val="24"/>
          <w:szCs w:val="24"/>
        </w:rPr>
        <w:t>muzikos teorijos</w:t>
      </w:r>
      <w:r w:rsidR="00EE1FF4" w:rsidRPr="00553152">
        <w:rPr>
          <w:rFonts w:ascii="Times New Roman" w:hAnsi="Times New Roman" w:cs="Times New Roman"/>
          <w:sz w:val="24"/>
          <w:szCs w:val="24"/>
        </w:rPr>
        <w:t xml:space="preserve"> mokytojui;</w:t>
      </w:r>
    </w:p>
    <w:p w14:paraId="45052715" w14:textId="239063A1" w:rsidR="000E5D76" w:rsidRPr="00ED4711" w:rsidRDefault="004B2FAB" w:rsidP="00517902">
      <w:pPr>
        <w:pStyle w:val="Bodytext20"/>
        <w:numPr>
          <w:ilvl w:val="2"/>
          <w:numId w:val="52"/>
        </w:numPr>
        <w:shd w:val="clear" w:color="auto" w:fill="auto"/>
        <w:tabs>
          <w:tab w:val="left" w:pos="1526"/>
          <w:tab w:val="left" w:pos="1701"/>
        </w:tabs>
        <w:spacing w:before="0" w:line="240" w:lineRule="auto"/>
        <w:ind w:left="851" w:firstLine="0"/>
        <w:rPr>
          <w:rFonts w:ascii="Times New Roman" w:hAnsi="Times New Roman" w:cs="Times New Roman"/>
          <w:sz w:val="24"/>
          <w:szCs w:val="24"/>
        </w:rPr>
      </w:pPr>
      <w:r>
        <w:rPr>
          <w:rFonts w:ascii="Times New Roman" w:hAnsi="Times New Roman" w:cs="Times New Roman"/>
          <w:sz w:val="24"/>
          <w:szCs w:val="24"/>
        </w:rPr>
        <w:t xml:space="preserve"> </w:t>
      </w:r>
      <w:r w:rsidR="003A6BE2">
        <w:rPr>
          <w:rFonts w:ascii="Times New Roman" w:hAnsi="Times New Roman" w:cs="Times New Roman"/>
          <w:sz w:val="24"/>
          <w:szCs w:val="24"/>
        </w:rPr>
        <w:t>fortepijono</w:t>
      </w:r>
      <w:r w:rsidR="000E5D76" w:rsidRPr="00ED4711">
        <w:rPr>
          <w:rFonts w:ascii="Times New Roman" w:hAnsi="Times New Roman" w:cs="Times New Roman"/>
          <w:sz w:val="24"/>
          <w:szCs w:val="24"/>
        </w:rPr>
        <w:t xml:space="preserve"> mokytojui;</w:t>
      </w:r>
    </w:p>
    <w:p w14:paraId="71B926B8" w14:textId="754ACBA3" w:rsidR="000E5D76" w:rsidRPr="00ED4711" w:rsidRDefault="004B2FAB" w:rsidP="00517902">
      <w:pPr>
        <w:pStyle w:val="Bodytext20"/>
        <w:numPr>
          <w:ilvl w:val="2"/>
          <w:numId w:val="52"/>
        </w:numPr>
        <w:shd w:val="clear" w:color="auto" w:fill="auto"/>
        <w:tabs>
          <w:tab w:val="left" w:pos="1526"/>
          <w:tab w:val="left" w:pos="1701"/>
        </w:tabs>
        <w:spacing w:before="0" w:line="240" w:lineRule="auto"/>
        <w:ind w:left="3544" w:hanging="2693"/>
        <w:rPr>
          <w:rFonts w:ascii="Times New Roman" w:hAnsi="Times New Roman" w:cs="Times New Roman"/>
          <w:sz w:val="24"/>
          <w:szCs w:val="24"/>
        </w:rPr>
      </w:pPr>
      <w:r>
        <w:rPr>
          <w:rFonts w:ascii="Times New Roman" w:hAnsi="Times New Roman" w:cs="Times New Roman"/>
          <w:sz w:val="24"/>
          <w:szCs w:val="24"/>
        </w:rPr>
        <w:t xml:space="preserve"> </w:t>
      </w:r>
      <w:r w:rsidR="003A6BE2">
        <w:rPr>
          <w:rFonts w:ascii="Times New Roman" w:hAnsi="Times New Roman" w:cs="Times New Roman"/>
          <w:sz w:val="24"/>
          <w:szCs w:val="24"/>
        </w:rPr>
        <w:t>akordeono</w:t>
      </w:r>
      <w:r w:rsidR="000E5D76" w:rsidRPr="00ED4711">
        <w:rPr>
          <w:rFonts w:ascii="Times New Roman" w:hAnsi="Times New Roman" w:cs="Times New Roman"/>
          <w:sz w:val="24"/>
          <w:szCs w:val="24"/>
        </w:rPr>
        <w:t xml:space="preserve"> mokytojui;</w:t>
      </w:r>
    </w:p>
    <w:p w14:paraId="670F55BB" w14:textId="5173163D" w:rsidR="000E5D76" w:rsidRPr="00ED4711" w:rsidRDefault="004B2FAB" w:rsidP="00517902">
      <w:pPr>
        <w:pStyle w:val="Bodytext20"/>
        <w:numPr>
          <w:ilvl w:val="2"/>
          <w:numId w:val="52"/>
        </w:numPr>
        <w:shd w:val="clear" w:color="auto" w:fill="auto"/>
        <w:tabs>
          <w:tab w:val="left" w:pos="1526"/>
          <w:tab w:val="left" w:pos="1701"/>
        </w:tabs>
        <w:spacing w:before="0" w:line="240" w:lineRule="auto"/>
        <w:ind w:left="3544" w:hanging="2693"/>
        <w:rPr>
          <w:rFonts w:ascii="Times New Roman" w:hAnsi="Times New Roman" w:cs="Times New Roman"/>
          <w:sz w:val="24"/>
          <w:szCs w:val="24"/>
        </w:rPr>
      </w:pPr>
      <w:r>
        <w:rPr>
          <w:rFonts w:ascii="Times New Roman" w:hAnsi="Times New Roman" w:cs="Times New Roman"/>
          <w:sz w:val="24"/>
          <w:szCs w:val="24"/>
        </w:rPr>
        <w:t xml:space="preserve"> </w:t>
      </w:r>
      <w:r w:rsidR="003A6BE2">
        <w:rPr>
          <w:rFonts w:ascii="Times New Roman" w:hAnsi="Times New Roman" w:cs="Times New Roman"/>
          <w:sz w:val="24"/>
          <w:szCs w:val="24"/>
        </w:rPr>
        <w:t>smuiko</w:t>
      </w:r>
      <w:r w:rsidR="000E5D76" w:rsidRPr="00ED4711">
        <w:rPr>
          <w:rFonts w:ascii="Times New Roman" w:hAnsi="Times New Roman" w:cs="Times New Roman"/>
          <w:sz w:val="24"/>
          <w:szCs w:val="24"/>
        </w:rPr>
        <w:t xml:space="preserve"> mokytojui;</w:t>
      </w:r>
    </w:p>
    <w:p w14:paraId="5258CE8F" w14:textId="4728FCE6" w:rsidR="000E5D76" w:rsidRDefault="004B2FAB" w:rsidP="00517902">
      <w:pPr>
        <w:pStyle w:val="Bodytext20"/>
        <w:numPr>
          <w:ilvl w:val="2"/>
          <w:numId w:val="52"/>
        </w:numPr>
        <w:shd w:val="clear" w:color="auto" w:fill="auto"/>
        <w:tabs>
          <w:tab w:val="left" w:pos="1526"/>
          <w:tab w:val="left" w:pos="1701"/>
        </w:tabs>
        <w:spacing w:before="0" w:line="240" w:lineRule="auto"/>
        <w:ind w:left="3544" w:hanging="2693"/>
        <w:rPr>
          <w:rFonts w:ascii="Times New Roman" w:hAnsi="Times New Roman" w:cs="Times New Roman"/>
          <w:sz w:val="24"/>
          <w:szCs w:val="24"/>
        </w:rPr>
      </w:pPr>
      <w:r>
        <w:rPr>
          <w:rFonts w:ascii="Times New Roman" w:hAnsi="Times New Roman" w:cs="Times New Roman"/>
          <w:sz w:val="24"/>
          <w:szCs w:val="24"/>
        </w:rPr>
        <w:t xml:space="preserve"> </w:t>
      </w:r>
      <w:r w:rsidR="003A6BE2">
        <w:rPr>
          <w:rFonts w:ascii="Times New Roman" w:hAnsi="Times New Roman" w:cs="Times New Roman"/>
          <w:sz w:val="24"/>
          <w:szCs w:val="24"/>
        </w:rPr>
        <w:t>kanklių</w:t>
      </w:r>
      <w:r w:rsidR="000E5D76" w:rsidRPr="00ED4711">
        <w:rPr>
          <w:rFonts w:ascii="Times New Roman" w:hAnsi="Times New Roman" w:cs="Times New Roman"/>
          <w:sz w:val="24"/>
          <w:szCs w:val="24"/>
        </w:rPr>
        <w:t xml:space="preserve"> mokytojui;</w:t>
      </w:r>
    </w:p>
    <w:p w14:paraId="0CB7C5B3" w14:textId="1A6DEA09" w:rsidR="003A6BE2" w:rsidRPr="00ED4711" w:rsidRDefault="003A6BE2" w:rsidP="00517902">
      <w:pPr>
        <w:pStyle w:val="Bodytext20"/>
        <w:numPr>
          <w:ilvl w:val="2"/>
          <w:numId w:val="52"/>
        </w:numPr>
        <w:shd w:val="clear" w:color="auto" w:fill="auto"/>
        <w:tabs>
          <w:tab w:val="left" w:pos="1526"/>
          <w:tab w:val="left" w:pos="1701"/>
        </w:tabs>
        <w:spacing w:before="0" w:line="240" w:lineRule="auto"/>
        <w:ind w:left="3544" w:hanging="2693"/>
        <w:rPr>
          <w:rFonts w:ascii="Times New Roman" w:hAnsi="Times New Roman" w:cs="Times New Roman"/>
          <w:sz w:val="24"/>
          <w:szCs w:val="24"/>
        </w:rPr>
      </w:pPr>
      <w:r>
        <w:rPr>
          <w:rFonts w:ascii="Times New Roman" w:hAnsi="Times New Roman" w:cs="Times New Roman"/>
          <w:sz w:val="24"/>
          <w:szCs w:val="24"/>
        </w:rPr>
        <w:t>birbynės mokytojui</w:t>
      </w:r>
      <w:r w:rsidR="00585811">
        <w:rPr>
          <w:rFonts w:ascii="Times New Roman" w:hAnsi="Times New Roman" w:cs="Times New Roman"/>
          <w:sz w:val="24"/>
          <w:szCs w:val="24"/>
        </w:rPr>
        <w:t>;</w:t>
      </w:r>
    </w:p>
    <w:p w14:paraId="33F925CE" w14:textId="265B5F90" w:rsidR="000E5D76" w:rsidRPr="00ED4711" w:rsidRDefault="004B2FAB" w:rsidP="00517902">
      <w:pPr>
        <w:pStyle w:val="Bodytext20"/>
        <w:numPr>
          <w:ilvl w:val="2"/>
          <w:numId w:val="52"/>
        </w:numPr>
        <w:shd w:val="clear" w:color="auto" w:fill="auto"/>
        <w:tabs>
          <w:tab w:val="left" w:pos="1526"/>
          <w:tab w:val="left" w:pos="1701"/>
        </w:tabs>
        <w:spacing w:before="0" w:line="240" w:lineRule="auto"/>
        <w:ind w:left="3544" w:hanging="2693"/>
        <w:rPr>
          <w:rFonts w:ascii="Times New Roman" w:hAnsi="Times New Roman" w:cs="Times New Roman"/>
          <w:sz w:val="24"/>
          <w:szCs w:val="24"/>
        </w:rPr>
      </w:pPr>
      <w:r>
        <w:rPr>
          <w:rFonts w:ascii="Times New Roman" w:hAnsi="Times New Roman" w:cs="Times New Roman"/>
          <w:sz w:val="24"/>
          <w:szCs w:val="24"/>
        </w:rPr>
        <w:t xml:space="preserve"> </w:t>
      </w:r>
      <w:r w:rsidR="003A6BE2">
        <w:rPr>
          <w:rFonts w:ascii="Times New Roman" w:hAnsi="Times New Roman" w:cs="Times New Roman"/>
          <w:sz w:val="24"/>
          <w:szCs w:val="24"/>
        </w:rPr>
        <w:t>pučiamųjų instrumentų</w:t>
      </w:r>
      <w:r w:rsidR="000E5D76" w:rsidRPr="00ED4711">
        <w:rPr>
          <w:rFonts w:ascii="Times New Roman" w:hAnsi="Times New Roman" w:cs="Times New Roman"/>
          <w:sz w:val="24"/>
          <w:szCs w:val="24"/>
        </w:rPr>
        <w:t xml:space="preserve"> mokytojui;</w:t>
      </w:r>
    </w:p>
    <w:p w14:paraId="782C3237" w14:textId="042863E3" w:rsidR="000E5D76" w:rsidRPr="00ED4711" w:rsidRDefault="004B2FAB" w:rsidP="00517902">
      <w:pPr>
        <w:pStyle w:val="Bodytext20"/>
        <w:numPr>
          <w:ilvl w:val="2"/>
          <w:numId w:val="52"/>
        </w:numPr>
        <w:shd w:val="clear" w:color="auto" w:fill="auto"/>
        <w:tabs>
          <w:tab w:val="left" w:pos="1526"/>
          <w:tab w:val="left" w:pos="1701"/>
        </w:tabs>
        <w:spacing w:before="0" w:line="240" w:lineRule="auto"/>
        <w:ind w:left="1843" w:hanging="992"/>
        <w:rPr>
          <w:rFonts w:ascii="Times New Roman" w:hAnsi="Times New Roman" w:cs="Times New Roman"/>
          <w:sz w:val="24"/>
          <w:szCs w:val="24"/>
        </w:rPr>
      </w:pPr>
      <w:r>
        <w:rPr>
          <w:rFonts w:ascii="Times New Roman" w:hAnsi="Times New Roman" w:cs="Times New Roman"/>
          <w:sz w:val="24"/>
          <w:szCs w:val="24"/>
        </w:rPr>
        <w:t xml:space="preserve"> </w:t>
      </w:r>
      <w:r w:rsidR="003A6BE2">
        <w:rPr>
          <w:rFonts w:ascii="Times New Roman" w:hAnsi="Times New Roman" w:cs="Times New Roman"/>
          <w:sz w:val="24"/>
          <w:szCs w:val="24"/>
        </w:rPr>
        <w:t xml:space="preserve">mušamųjų instrumentų </w:t>
      </w:r>
      <w:r w:rsidR="000E5D76" w:rsidRPr="00ED4711">
        <w:rPr>
          <w:rFonts w:ascii="Times New Roman" w:hAnsi="Times New Roman" w:cs="Times New Roman"/>
          <w:sz w:val="24"/>
          <w:szCs w:val="24"/>
        </w:rPr>
        <w:t>mokytojui;</w:t>
      </w:r>
    </w:p>
    <w:p w14:paraId="528F54C7" w14:textId="1C8CA61A" w:rsidR="000E5D76" w:rsidRPr="00ED4711" w:rsidRDefault="004B2FAB" w:rsidP="00517902">
      <w:pPr>
        <w:pStyle w:val="Bodytext20"/>
        <w:numPr>
          <w:ilvl w:val="2"/>
          <w:numId w:val="52"/>
        </w:numPr>
        <w:shd w:val="clear" w:color="auto" w:fill="auto"/>
        <w:tabs>
          <w:tab w:val="left" w:pos="1526"/>
          <w:tab w:val="left" w:pos="1701"/>
        </w:tabs>
        <w:spacing w:before="0" w:line="240" w:lineRule="auto"/>
        <w:ind w:hanging="2749"/>
        <w:rPr>
          <w:rFonts w:ascii="Times New Roman" w:hAnsi="Times New Roman" w:cs="Times New Roman"/>
          <w:sz w:val="24"/>
          <w:szCs w:val="24"/>
        </w:rPr>
      </w:pPr>
      <w:r>
        <w:rPr>
          <w:rFonts w:ascii="Times New Roman" w:hAnsi="Times New Roman" w:cs="Times New Roman"/>
          <w:sz w:val="24"/>
          <w:szCs w:val="24"/>
        </w:rPr>
        <w:t xml:space="preserve"> </w:t>
      </w:r>
      <w:r w:rsidR="003A6BE2">
        <w:rPr>
          <w:rFonts w:ascii="Times New Roman" w:hAnsi="Times New Roman" w:cs="Times New Roman"/>
          <w:sz w:val="24"/>
          <w:szCs w:val="24"/>
        </w:rPr>
        <w:t>gitaros</w:t>
      </w:r>
      <w:r w:rsidR="000E5D76" w:rsidRPr="00ED4711">
        <w:rPr>
          <w:rFonts w:ascii="Times New Roman" w:hAnsi="Times New Roman" w:cs="Times New Roman"/>
          <w:sz w:val="24"/>
          <w:szCs w:val="24"/>
        </w:rPr>
        <w:t xml:space="preserve"> mokytojui;</w:t>
      </w:r>
    </w:p>
    <w:p w14:paraId="5FB4263D" w14:textId="02CF1872" w:rsidR="000E5D76" w:rsidRPr="00ED4711" w:rsidRDefault="003A6BE2" w:rsidP="00517902">
      <w:pPr>
        <w:pStyle w:val="Bodytext20"/>
        <w:numPr>
          <w:ilvl w:val="2"/>
          <w:numId w:val="52"/>
        </w:numPr>
        <w:shd w:val="clear" w:color="auto" w:fill="auto"/>
        <w:tabs>
          <w:tab w:val="left" w:pos="1526"/>
          <w:tab w:val="left" w:pos="1701"/>
        </w:tabs>
        <w:spacing w:before="0" w:line="240" w:lineRule="auto"/>
        <w:ind w:hanging="2749"/>
        <w:rPr>
          <w:rFonts w:ascii="Times New Roman" w:hAnsi="Times New Roman" w:cs="Times New Roman"/>
          <w:sz w:val="24"/>
          <w:szCs w:val="24"/>
        </w:rPr>
      </w:pPr>
      <w:r>
        <w:rPr>
          <w:rFonts w:ascii="Times New Roman" w:hAnsi="Times New Roman" w:cs="Times New Roman"/>
          <w:sz w:val="24"/>
          <w:szCs w:val="24"/>
        </w:rPr>
        <w:t>vokalo</w:t>
      </w:r>
      <w:r w:rsidR="000E5D76" w:rsidRPr="00ED4711">
        <w:rPr>
          <w:rFonts w:ascii="Times New Roman" w:hAnsi="Times New Roman" w:cs="Times New Roman"/>
          <w:sz w:val="24"/>
          <w:szCs w:val="24"/>
        </w:rPr>
        <w:t xml:space="preserve"> mokytojui;</w:t>
      </w:r>
    </w:p>
    <w:p w14:paraId="1D2BEB19" w14:textId="5E707585" w:rsidR="000E5D76" w:rsidRPr="00ED4711" w:rsidRDefault="003A6BE2" w:rsidP="00517902">
      <w:pPr>
        <w:pStyle w:val="Bodytext20"/>
        <w:numPr>
          <w:ilvl w:val="2"/>
          <w:numId w:val="52"/>
        </w:numPr>
        <w:shd w:val="clear" w:color="auto" w:fill="auto"/>
        <w:tabs>
          <w:tab w:val="left" w:pos="1526"/>
          <w:tab w:val="left" w:pos="1701"/>
        </w:tabs>
        <w:spacing w:before="0" w:line="240" w:lineRule="auto"/>
        <w:ind w:hanging="2749"/>
        <w:rPr>
          <w:rFonts w:ascii="Times New Roman" w:hAnsi="Times New Roman" w:cs="Times New Roman"/>
          <w:sz w:val="24"/>
          <w:szCs w:val="24"/>
        </w:rPr>
      </w:pPr>
      <w:r>
        <w:rPr>
          <w:rFonts w:ascii="Times New Roman" w:hAnsi="Times New Roman" w:cs="Times New Roman"/>
          <w:sz w:val="24"/>
          <w:szCs w:val="24"/>
        </w:rPr>
        <w:t>chorinio dainavimo mokytojui</w:t>
      </w:r>
      <w:r w:rsidR="000E5D76" w:rsidRPr="00ED4711">
        <w:rPr>
          <w:rFonts w:ascii="Times New Roman" w:hAnsi="Times New Roman" w:cs="Times New Roman"/>
          <w:sz w:val="24"/>
          <w:szCs w:val="24"/>
        </w:rPr>
        <w:t>;</w:t>
      </w:r>
    </w:p>
    <w:p w14:paraId="38E6D801" w14:textId="012383F6" w:rsidR="000E5D76" w:rsidRPr="00ED4711" w:rsidRDefault="003A6BE2" w:rsidP="00517902">
      <w:pPr>
        <w:pStyle w:val="Bodytext20"/>
        <w:numPr>
          <w:ilvl w:val="2"/>
          <w:numId w:val="52"/>
        </w:numPr>
        <w:shd w:val="clear" w:color="auto" w:fill="auto"/>
        <w:tabs>
          <w:tab w:val="left" w:pos="1526"/>
          <w:tab w:val="left" w:pos="1701"/>
        </w:tabs>
        <w:spacing w:before="0" w:line="240" w:lineRule="auto"/>
        <w:ind w:hanging="2749"/>
        <w:rPr>
          <w:rFonts w:ascii="Times New Roman" w:hAnsi="Times New Roman" w:cs="Times New Roman"/>
          <w:sz w:val="24"/>
          <w:szCs w:val="24"/>
        </w:rPr>
      </w:pPr>
      <w:r>
        <w:rPr>
          <w:rFonts w:ascii="Times New Roman" w:hAnsi="Times New Roman" w:cs="Times New Roman"/>
          <w:sz w:val="24"/>
          <w:szCs w:val="24"/>
        </w:rPr>
        <w:t>choreografijos</w:t>
      </w:r>
      <w:r w:rsidR="000E5D76" w:rsidRPr="00ED4711">
        <w:rPr>
          <w:rFonts w:ascii="Times New Roman" w:hAnsi="Times New Roman" w:cs="Times New Roman"/>
          <w:sz w:val="24"/>
          <w:szCs w:val="24"/>
        </w:rPr>
        <w:t xml:space="preserve"> mokytojui;</w:t>
      </w:r>
    </w:p>
    <w:p w14:paraId="0AF96181" w14:textId="6AF82B1F" w:rsidR="000E5D76" w:rsidRPr="00ED4711" w:rsidRDefault="003A6BE2" w:rsidP="00517902">
      <w:pPr>
        <w:pStyle w:val="Bodytext20"/>
        <w:numPr>
          <w:ilvl w:val="2"/>
          <w:numId w:val="52"/>
        </w:numPr>
        <w:shd w:val="clear" w:color="auto" w:fill="auto"/>
        <w:tabs>
          <w:tab w:val="left" w:pos="1526"/>
          <w:tab w:val="left" w:pos="1701"/>
          <w:tab w:val="left" w:pos="1843"/>
        </w:tabs>
        <w:spacing w:before="0" w:line="240" w:lineRule="auto"/>
        <w:ind w:hanging="2749"/>
        <w:rPr>
          <w:rFonts w:ascii="Times New Roman" w:hAnsi="Times New Roman" w:cs="Times New Roman"/>
          <w:sz w:val="24"/>
          <w:szCs w:val="24"/>
        </w:rPr>
      </w:pPr>
      <w:r>
        <w:rPr>
          <w:rFonts w:ascii="Times New Roman" w:hAnsi="Times New Roman" w:cs="Times New Roman"/>
          <w:sz w:val="24"/>
          <w:szCs w:val="24"/>
        </w:rPr>
        <w:t>ankstyvojo ugdymo</w:t>
      </w:r>
      <w:r w:rsidR="000E5D76" w:rsidRPr="00ED4711">
        <w:rPr>
          <w:rFonts w:ascii="Times New Roman" w:hAnsi="Times New Roman" w:cs="Times New Roman"/>
          <w:sz w:val="24"/>
          <w:szCs w:val="24"/>
        </w:rPr>
        <w:t xml:space="preserve"> mokytojui;</w:t>
      </w:r>
    </w:p>
    <w:p w14:paraId="1C1E3BC0" w14:textId="326A9182" w:rsidR="000E5D76" w:rsidRDefault="00585811" w:rsidP="00517902">
      <w:pPr>
        <w:pStyle w:val="Bodytext20"/>
        <w:numPr>
          <w:ilvl w:val="2"/>
          <w:numId w:val="52"/>
        </w:numPr>
        <w:shd w:val="clear" w:color="auto" w:fill="auto"/>
        <w:tabs>
          <w:tab w:val="left" w:pos="1526"/>
          <w:tab w:val="left" w:pos="1701"/>
        </w:tabs>
        <w:spacing w:before="0" w:line="240" w:lineRule="auto"/>
        <w:ind w:hanging="2749"/>
        <w:rPr>
          <w:rFonts w:ascii="Times New Roman" w:hAnsi="Times New Roman" w:cs="Times New Roman"/>
          <w:sz w:val="24"/>
          <w:szCs w:val="24"/>
        </w:rPr>
      </w:pPr>
      <w:r>
        <w:rPr>
          <w:rFonts w:ascii="Times New Roman" w:hAnsi="Times New Roman" w:cs="Times New Roman"/>
          <w:sz w:val="24"/>
          <w:szCs w:val="24"/>
        </w:rPr>
        <w:t>koncertmeisteriui;</w:t>
      </w:r>
    </w:p>
    <w:p w14:paraId="3D5CFACC" w14:textId="60DCD533" w:rsidR="00585811" w:rsidRDefault="00585811" w:rsidP="00517902">
      <w:pPr>
        <w:pStyle w:val="Bodytext20"/>
        <w:numPr>
          <w:ilvl w:val="2"/>
          <w:numId w:val="52"/>
        </w:numPr>
        <w:shd w:val="clear" w:color="auto" w:fill="auto"/>
        <w:tabs>
          <w:tab w:val="left" w:pos="1526"/>
          <w:tab w:val="left" w:pos="1701"/>
        </w:tabs>
        <w:spacing w:before="0" w:line="240" w:lineRule="auto"/>
        <w:ind w:hanging="2749"/>
        <w:rPr>
          <w:rFonts w:ascii="Times New Roman" w:hAnsi="Times New Roman" w:cs="Times New Roman"/>
          <w:sz w:val="24"/>
          <w:szCs w:val="24"/>
        </w:rPr>
      </w:pPr>
      <w:r>
        <w:rPr>
          <w:rFonts w:ascii="Times New Roman" w:hAnsi="Times New Roman" w:cs="Times New Roman"/>
          <w:sz w:val="24"/>
          <w:szCs w:val="24"/>
        </w:rPr>
        <w:t>orkestro vadovui/koncertmeisteriui</w:t>
      </w:r>
      <w:r w:rsidR="0020109F">
        <w:rPr>
          <w:rFonts w:ascii="Times New Roman" w:hAnsi="Times New Roman" w:cs="Times New Roman"/>
          <w:sz w:val="24"/>
          <w:szCs w:val="24"/>
        </w:rPr>
        <w:t>;</w:t>
      </w:r>
    </w:p>
    <w:p w14:paraId="0234B92A" w14:textId="5649A792" w:rsidR="0020109F" w:rsidRPr="00ED4711" w:rsidRDefault="0020109F" w:rsidP="00517902">
      <w:pPr>
        <w:pStyle w:val="Bodytext20"/>
        <w:numPr>
          <w:ilvl w:val="2"/>
          <w:numId w:val="52"/>
        </w:numPr>
        <w:shd w:val="clear" w:color="auto" w:fill="auto"/>
        <w:tabs>
          <w:tab w:val="left" w:pos="1526"/>
          <w:tab w:val="left" w:pos="1701"/>
        </w:tabs>
        <w:spacing w:before="0" w:line="240" w:lineRule="auto"/>
        <w:ind w:hanging="2749"/>
        <w:rPr>
          <w:rFonts w:ascii="Times New Roman" w:hAnsi="Times New Roman" w:cs="Times New Roman"/>
          <w:sz w:val="24"/>
          <w:szCs w:val="24"/>
        </w:rPr>
      </w:pPr>
      <w:r>
        <w:rPr>
          <w:rFonts w:ascii="Times New Roman" w:hAnsi="Times New Roman" w:cs="Times New Roman"/>
          <w:sz w:val="24"/>
          <w:szCs w:val="24"/>
        </w:rPr>
        <w:t>dailės mokytojui.</w:t>
      </w:r>
    </w:p>
    <w:p w14:paraId="1D7D7459" w14:textId="2530D356" w:rsidR="000E5D76" w:rsidRPr="00657184" w:rsidRDefault="000E5D76" w:rsidP="00517902">
      <w:pPr>
        <w:pStyle w:val="Bodytext20"/>
        <w:numPr>
          <w:ilvl w:val="1"/>
          <w:numId w:val="52"/>
        </w:numPr>
        <w:shd w:val="clear" w:color="auto" w:fill="auto"/>
        <w:tabs>
          <w:tab w:val="left" w:pos="1418"/>
        </w:tabs>
        <w:spacing w:before="0" w:line="240" w:lineRule="auto"/>
        <w:ind w:left="0" w:firstLine="851"/>
        <w:rPr>
          <w:rFonts w:ascii="Times New Roman" w:hAnsi="Times New Roman" w:cs="Times New Roman"/>
          <w:sz w:val="24"/>
          <w:szCs w:val="24"/>
        </w:rPr>
      </w:pPr>
      <w:r w:rsidRPr="00657184">
        <w:rPr>
          <w:rFonts w:ascii="Times New Roman" w:hAnsi="Times New Roman" w:cs="Times New Roman"/>
          <w:sz w:val="24"/>
          <w:szCs w:val="24"/>
        </w:rPr>
        <w:t>mokytojams pareiginės algos koeficientai dėl veiklos sudėtingumo didinami:</w:t>
      </w:r>
    </w:p>
    <w:p w14:paraId="70E53C7E" w14:textId="08E0DD2D" w:rsidR="00DC1889" w:rsidRDefault="00503225" w:rsidP="00517902">
      <w:pPr>
        <w:pStyle w:val="Bodytext20"/>
        <w:numPr>
          <w:ilvl w:val="2"/>
          <w:numId w:val="52"/>
        </w:numPr>
        <w:shd w:val="clear" w:color="auto" w:fill="auto"/>
        <w:tabs>
          <w:tab w:val="left" w:pos="1526"/>
          <w:tab w:val="left" w:pos="1843"/>
        </w:tabs>
        <w:spacing w:before="0" w:line="240" w:lineRule="auto"/>
        <w:ind w:left="0" w:firstLine="851"/>
        <w:rPr>
          <w:rFonts w:ascii="Times New Roman" w:hAnsi="Times New Roman" w:cs="Times New Roman"/>
          <w:sz w:val="24"/>
          <w:szCs w:val="24"/>
        </w:rPr>
      </w:pPr>
      <w:r w:rsidRPr="00657184">
        <w:rPr>
          <w:rFonts w:ascii="Times New Roman" w:hAnsi="Times New Roman" w:cs="Times New Roman"/>
          <w:sz w:val="24"/>
          <w:szCs w:val="24"/>
        </w:rPr>
        <w:t xml:space="preserve"> </w:t>
      </w:r>
      <w:r w:rsidR="00DC1889" w:rsidRPr="00657184">
        <w:rPr>
          <w:rFonts w:ascii="Times New Roman" w:hAnsi="Times New Roman" w:cs="Times New Roman"/>
          <w:sz w:val="24"/>
          <w:szCs w:val="24"/>
        </w:rPr>
        <w:t>jei mokytojas moko dėl įgimtų ar įgytų sutrikimų turinčių sp</w:t>
      </w:r>
      <w:r w:rsidR="00240FFE" w:rsidRPr="00657184">
        <w:rPr>
          <w:rFonts w:ascii="Times New Roman" w:hAnsi="Times New Roman" w:cs="Times New Roman"/>
          <w:sz w:val="24"/>
          <w:szCs w:val="24"/>
        </w:rPr>
        <w:t>ecialiuosius ugdymosi poreikius mokinius:</w:t>
      </w:r>
    </w:p>
    <w:p w14:paraId="3591C41E" w14:textId="77777777" w:rsidR="009C5527" w:rsidRPr="00657184" w:rsidRDefault="009C5527" w:rsidP="009C5527">
      <w:pPr>
        <w:pStyle w:val="Bodytext20"/>
        <w:shd w:val="clear" w:color="auto" w:fill="auto"/>
        <w:tabs>
          <w:tab w:val="left" w:pos="1526"/>
          <w:tab w:val="left" w:pos="1843"/>
        </w:tabs>
        <w:spacing w:before="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382"/>
        <w:gridCol w:w="1843"/>
        <w:gridCol w:w="2584"/>
      </w:tblGrid>
      <w:tr w:rsidR="00EE3436" w14:paraId="1B33E8F8" w14:textId="77777777" w:rsidTr="00802628">
        <w:tc>
          <w:tcPr>
            <w:tcW w:w="5382" w:type="dxa"/>
            <w:vAlign w:val="center"/>
          </w:tcPr>
          <w:p w14:paraId="1747B5BB" w14:textId="71411822" w:rsidR="00EE3436" w:rsidRDefault="00EE3436" w:rsidP="009C5527">
            <w:pPr>
              <w:pStyle w:val="Bodytext20"/>
              <w:shd w:val="clear" w:color="auto" w:fill="auto"/>
              <w:tabs>
                <w:tab w:val="left" w:pos="851"/>
                <w:tab w:val="left" w:pos="1560"/>
              </w:tabs>
              <w:spacing w:before="0" w:line="240" w:lineRule="auto"/>
              <w:rPr>
                <w:rFonts w:ascii="Times New Roman" w:hAnsi="Times New Roman" w:cs="Times New Roman"/>
                <w:sz w:val="24"/>
                <w:szCs w:val="24"/>
              </w:rPr>
            </w:pPr>
            <w:r>
              <w:rPr>
                <w:rFonts w:ascii="Times New Roman" w:hAnsi="Times New Roman" w:cs="Times New Roman"/>
                <w:sz w:val="24"/>
                <w:szCs w:val="24"/>
              </w:rPr>
              <w:t>Mokytojas moko:</w:t>
            </w:r>
          </w:p>
        </w:tc>
        <w:tc>
          <w:tcPr>
            <w:tcW w:w="1843" w:type="dxa"/>
            <w:vAlign w:val="center"/>
          </w:tcPr>
          <w:p w14:paraId="351371F2" w14:textId="61EE547F" w:rsidR="00EE3436" w:rsidRDefault="00EE3436" w:rsidP="00EE3436">
            <w:pPr>
              <w:pStyle w:val="Bodytext20"/>
              <w:shd w:val="clear" w:color="auto" w:fill="auto"/>
              <w:tabs>
                <w:tab w:val="left" w:pos="851"/>
                <w:tab w:val="left" w:pos="1560"/>
              </w:tabs>
              <w:spacing w:before="0" w:line="240" w:lineRule="auto"/>
              <w:jc w:val="center"/>
              <w:rPr>
                <w:rFonts w:ascii="Times New Roman" w:hAnsi="Times New Roman" w:cs="Times New Roman"/>
                <w:sz w:val="24"/>
                <w:szCs w:val="24"/>
              </w:rPr>
            </w:pPr>
            <w:r>
              <w:rPr>
                <w:rFonts w:ascii="Times New Roman" w:hAnsi="Times New Roman" w:cs="Times New Roman"/>
                <w:sz w:val="24"/>
                <w:szCs w:val="24"/>
              </w:rPr>
              <w:t>Ugdomų mokinių skaičius</w:t>
            </w:r>
          </w:p>
        </w:tc>
        <w:tc>
          <w:tcPr>
            <w:tcW w:w="2584" w:type="dxa"/>
            <w:vAlign w:val="center"/>
          </w:tcPr>
          <w:p w14:paraId="4607256F" w14:textId="1A1910C4" w:rsidR="00EE3436" w:rsidRDefault="00EE3436" w:rsidP="00EE3436">
            <w:pPr>
              <w:pStyle w:val="Bodytext20"/>
              <w:shd w:val="clear" w:color="auto" w:fill="auto"/>
              <w:tabs>
                <w:tab w:val="left" w:pos="851"/>
                <w:tab w:val="left" w:pos="1560"/>
              </w:tabs>
              <w:spacing w:before="0" w:line="240" w:lineRule="auto"/>
              <w:jc w:val="center"/>
              <w:rPr>
                <w:rFonts w:ascii="Times New Roman" w:hAnsi="Times New Roman" w:cs="Times New Roman"/>
                <w:sz w:val="24"/>
                <w:szCs w:val="24"/>
              </w:rPr>
            </w:pPr>
            <w:r>
              <w:rPr>
                <w:rFonts w:ascii="Times New Roman" w:hAnsi="Times New Roman" w:cs="Times New Roman"/>
                <w:sz w:val="24"/>
                <w:szCs w:val="24"/>
              </w:rPr>
              <w:t>Koeficiento didinimo procentai, priklausomai nuo sav</w:t>
            </w:r>
            <w:r w:rsidR="00C80B5D">
              <w:rPr>
                <w:rFonts w:ascii="Times New Roman" w:hAnsi="Times New Roman" w:cs="Times New Roman"/>
                <w:sz w:val="24"/>
                <w:szCs w:val="24"/>
              </w:rPr>
              <w:t>aitinių</w:t>
            </w:r>
            <w:r>
              <w:rPr>
                <w:rFonts w:ascii="Times New Roman" w:hAnsi="Times New Roman" w:cs="Times New Roman"/>
                <w:sz w:val="24"/>
                <w:szCs w:val="24"/>
              </w:rPr>
              <w:t xml:space="preserve"> pamokų skaičiaus</w:t>
            </w:r>
          </w:p>
        </w:tc>
      </w:tr>
      <w:tr w:rsidR="00EE3436" w14:paraId="7135B752" w14:textId="77777777" w:rsidTr="00802628">
        <w:tc>
          <w:tcPr>
            <w:tcW w:w="5382" w:type="dxa"/>
          </w:tcPr>
          <w:p w14:paraId="317D3D2C" w14:textId="712F87A1" w:rsidR="00EE3436" w:rsidRDefault="00C80B5D" w:rsidP="009C5527">
            <w:pPr>
              <w:pStyle w:val="Bodytext20"/>
              <w:shd w:val="clear" w:color="auto" w:fill="auto"/>
              <w:tabs>
                <w:tab w:val="left" w:pos="851"/>
                <w:tab w:val="left" w:pos="1560"/>
              </w:tabs>
              <w:spacing w:before="0" w:line="240" w:lineRule="auto"/>
              <w:rPr>
                <w:rFonts w:ascii="Times New Roman" w:hAnsi="Times New Roman" w:cs="Times New Roman"/>
                <w:sz w:val="24"/>
                <w:szCs w:val="24"/>
              </w:rPr>
            </w:pPr>
            <w:r>
              <w:rPr>
                <w:rFonts w:ascii="Times New Roman" w:hAnsi="Times New Roman" w:cs="Times New Roman"/>
                <w:sz w:val="24"/>
                <w:szCs w:val="24"/>
              </w:rPr>
              <w:t>mokinius pavienio ugdymo forma, dėl įgimtų ar įgytų sutrikimų turinčius specialiųjų ugdymosi poreikių</w:t>
            </w:r>
          </w:p>
        </w:tc>
        <w:tc>
          <w:tcPr>
            <w:tcW w:w="1843" w:type="dxa"/>
          </w:tcPr>
          <w:p w14:paraId="2CA09AFA" w14:textId="702E7287" w:rsidR="00EE3436" w:rsidRDefault="00C80B5D" w:rsidP="00C80B5D">
            <w:pPr>
              <w:pStyle w:val="Bodytext20"/>
              <w:shd w:val="clear" w:color="auto" w:fill="auto"/>
              <w:tabs>
                <w:tab w:val="left" w:pos="851"/>
                <w:tab w:val="left" w:pos="1560"/>
              </w:tabs>
              <w:spacing w:before="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84" w:type="dxa"/>
          </w:tcPr>
          <w:p w14:paraId="28662211" w14:textId="40EC949D" w:rsidR="00EE3436" w:rsidRDefault="00C80B5D" w:rsidP="00C80B5D">
            <w:pPr>
              <w:pStyle w:val="Bodytext20"/>
              <w:shd w:val="clear" w:color="auto" w:fill="auto"/>
              <w:tabs>
                <w:tab w:val="left" w:pos="851"/>
                <w:tab w:val="left" w:pos="1560"/>
              </w:tabs>
              <w:spacing w:before="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80B5D" w14:paraId="6BA2EAF0" w14:textId="77777777" w:rsidTr="00802628">
        <w:tc>
          <w:tcPr>
            <w:tcW w:w="5382" w:type="dxa"/>
            <w:vMerge w:val="restart"/>
          </w:tcPr>
          <w:p w14:paraId="34C6BA21" w14:textId="3DF713B7" w:rsidR="00C80B5D" w:rsidRDefault="00C80B5D" w:rsidP="00C80B5D">
            <w:pPr>
              <w:pStyle w:val="Bodytext20"/>
              <w:shd w:val="clear" w:color="auto" w:fill="auto"/>
              <w:tabs>
                <w:tab w:val="left" w:pos="851"/>
                <w:tab w:val="left" w:pos="1560"/>
              </w:tabs>
              <w:spacing w:before="0" w:line="240" w:lineRule="auto"/>
              <w:rPr>
                <w:rFonts w:ascii="Times New Roman" w:hAnsi="Times New Roman" w:cs="Times New Roman"/>
                <w:sz w:val="24"/>
                <w:szCs w:val="24"/>
              </w:rPr>
            </w:pPr>
            <w:r>
              <w:rPr>
                <w:rFonts w:ascii="Times New Roman" w:hAnsi="Times New Roman" w:cs="Times New Roman"/>
                <w:sz w:val="24"/>
                <w:szCs w:val="24"/>
              </w:rPr>
              <w:lastRenderedPageBreak/>
              <w:t>mokinius pavienio ugdymo forma, dėl įgimtų ar įgytų sutrikimų turinčius specialiųjų ugdymosi poreikių</w:t>
            </w:r>
          </w:p>
        </w:tc>
        <w:tc>
          <w:tcPr>
            <w:tcW w:w="1843" w:type="dxa"/>
          </w:tcPr>
          <w:p w14:paraId="46DF48D9" w14:textId="34EB8AB5" w:rsidR="00C80B5D" w:rsidRDefault="00C80B5D" w:rsidP="00C80B5D">
            <w:pPr>
              <w:pStyle w:val="Bodytext20"/>
              <w:shd w:val="clear" w:color="auto" w:fill="auto"/>
              <w:tabs>
                <w:tab w:val="left" w:pos="851"/>
                <w:tab w:val="left" w:pos="1560"/>
              </w:tabs>
              <w:spacing w:before="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584" w:type="dxa"/>
          </w:tcPr>
          <w:p w14:paraId="7EFA83E5" w14:textId="3AAFD6CF" w:rsidR="00C80B5D" w:rsidRDefault="00C80B5D" w:rsidP="00C80B5D">
            <w:pPr>
              <w:pStyle w:val="Bodytext20"/>
              <w:shd w:val="clear" w:color="auto" w:fill="auto"/>
              <w:tabs>
                <w:tab w:val="left" w:pos="851"/>
                <w:tab w:val="left" w:pos="1560"/>
              </w:tabs>
              <w:spacing w:before="0" w:line="240" w:lineRule="auto"/>
              <w:jc w:val="center"/>
              <w:rPr>
                <w:rFonts w:ascii="Times New Roman" w:hAnsi="Times New Roman" w:cs="Times New Roman"/>
                <w:sz w:val="24"/>
                <w:szCs w:val="24"/>
              </w:rPr>
            </w:pPr>
            <w:r>
              <w:rPr>
                <w:rFonts w:ascii="Times New Roman" w:hAnsi="Times New Roman" w:cs="Times New Roman"/>
                <w:sz w:val="24"/>
                <w:szCs w:val="24"/>
              </w:rPr>
              <w:t>5-10</w:t>
            </w:r>
          </w:p>
        </w:tc>
      </w:tr>
      <w:tr w:rsidR="00C80B5D" w14:paraId="72FFE7DD" w14:textId="77777777" w:rsidTr="00802628">
        <w:tc>
          <w:tcPr>
            <w:tcW w:w="5382" w:type="dxa"/>
            <w:vMerge/>
          </w:tcPr>
          <w:p w14:paraId="726A7A5E" w14:textId="77777777" w:rsidR="00C80B5D" w:rsidRDefault="00C80B5D" w:rsidP="00C80B5D">
            <w:pPr>
              <w:pStyle w:val="Bodytext20"/>
              <w:shd w:val="clear" w:color="auto" w:fill="auto"/>
              <w:tabs>
                <w:tab w:val="left" w:pos="851"/>
                <w:tab w:val="left" w:pos="1560"/>
              </w:tabs>
              <w:spacing w:before="0" w:line="240" w:lineRule="auto"/>
              <w:rPr>
                <w:rFonts w:ascii="Times New Roman" w:hAnsi="Times New Roman" w:cs="Times New Roman"/>
                <w:sz w:val="24"/>
                <w:szCs w:val="24"/>
              </w:rPr>
            </w:pPr>
          </w:p>
        </w:tc>
        <w:tc>
          <w:tcPr>
            <w:tcW w:w="1843" w:type="dxa"/>
          </w:tcPr>
          <w:p w14:paraId="79E5523E" w14:textId="2DE261AF" w:rsidR="00C80B5D" w:rsidRDefault="00C80B5D" w:rsidP="00C80B5D">
            <w:pPr>
              <w:pStyle w:val="Bodytext20"/>
              <w:shd w:val="clear" w:color="auto" w:fill="auto"/>
              <w:tabs>
                <w:tab w:val="left" w:pos="851"/>
                <w:tab w:val="left" w:pos="1560"/>
              </w:tabs>
              <w:spacing w:before="0" w:line="240" w:lineRule="auto"/>
              <w:jc w:val="center"/>
              <w:rPr>
                <w:rFonts w:ascii="Times New Roman" w:hAnsi="Times New Roman" w:cs="Times New Roman"/>
                <w:sz w:val="24"/>
                <w:szCs w:val="24"/>
              </w:rPr>
            </w:pPr>
            <w:r>
              <w:rPr>
                <w:rFonts w:ascii="Times New Roman" w:hAnsi="Times New Roman" w:cs="Times New Roman"/>
                <w:sz w:val="24"/>
                <w:szCs w:val="24"/>
              </w:rPr>
              <w:t>6-12</w:t>
            </w:r>
          </w:p>
        </w:tc>
        <w:tc>
          <w:tcPr>
            <w:tcW w:w="2584" w:type="dxa"/>
          </w:tcPr>
          <w:p w14:paraId="6D911C84" w14:textId="47C47A7F" w:rsidR="00C80B5D" w:rsidRDefault="00C80B5D" w:rsidP="00C80B5D">
            <w:pPr>
              <w:pStyle w:val="Bodytext20"/>
              <w:shd w:val="clear" w:color="auto" w:fill="auto"/>
              <w:tabs>
                <w:tab w:val="left" w:pos="851"/>
                <w:tab w:val="left" w:pos="1560"/>
              </w:tabs>
              <w:spacing w:before="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bl>
    <w:p w14:paraId="20A8DADC" w14:textId="77777777" w:rsidR="009C5527" w:rsidRDefault="009C5527" w:rsidP="009C5527">
      <w:pPr>
        <w:pStyle w:val="Bodytext20"/>
        <w:shd w:val="clear" w:color="auto" w:fill="auto"/>
        <w:tabs>
          <w:tab w:val="left" w:pos="851"/>
          <w:tab w:val="left" w:pos="1560"/>
        </w:tabs>
        <w:spacing w:before="0" w:line="240" w:lineRule="auto"/>
        <w:rPr>
          <w:rFonts w:ascii="Times New Roman" w:hAnsi="Times New Roman" w:cs="Times New Roman"/>
          <w:sz w:val="24"/>
          <w:szCs w:val="24"/>
        </w:rPr>
      </w:pPr>
    </w:p>
    <w:p w14:paraId="68B64DFB" w14:textId="0B8CCE4C" w:rsidR="009C5527" w:rsidRDefault="00B10437" w:rsidP="00517902">
      <w:pPr>
        <w:pStyle w:val="Bodytext20"/>
        <w:numPr>
          <w:ilvl w:val="2"/>
          <w:numId w:val="52"/>
        </w:numPr>
        <w:shd w:val="clear" w:color="auto" w:fill="auto"/>
        <w:tabs>
          <w:tab w:val="left" w:pos="851"/>
          <w:tab w:val="left" w:pos="1560"/>
        </w:tabs>
        <w:spacing w:before="0" w:line="240" w:lineRule="auto"/>
        <w:ind w:left="0" w:firstLine="851"/>
        <w:rPr>
          <w:rFonts w:ascii="Times New Roman" w:hAnsi="Times New Roman" w:cs="Times New Roman"/>
          <w:sz w:val="24"/>
          <w:szCs w:val="24"/>
        </w:rPr>
      </w:pPr>
      <w:r w:rsidRPr="00657184">
        <w:rPr>
          <w:rFonts w:ascii="Times New Roman" w:hAnsi="Times New Roman" w:cs="Times New Roman"/>
          <w:sz w:val="24"/>
          <w:szCs w:val="24"/>
          <w:lang w:eastAsia="lt-LT"/>
        </w:rPr>
        <w:t xml:space="preserve">visus metus </w:t>
      </w:r>
      <w:r w:rsidR="00023BBA" w:rsidRPr="00657184">
        <w:rPr>
          <w:rFonts w:ascii="Times New Roman" w:hAnsi="Times New Roman" w:cs="Times New Roman"/>
          <w:sz w:val="24"/>
          <w:szCs w:val="24"/>
          <w:lang w:eastAsia="lt-LT"/>
        </w:rPr>
        <w:t xml:space="preserve"> </w:t>
      </w:r>
      <w:r w:rsidR="0022296A" w:rsidRPr="00657184">
        <w:rPr>
          <w:rFonts w:ascii="Times New Roman" w:hAnsi="Times New Roman" w:cs="Times New Roman"/>
          <w:sz w:val="24"/>
          <w:szCs w:val="24"/>
          <w:lang w:eastAsia="lt-LT"/>
        </w:rPr>
        <w:t>mok</w:t>
      </w:r>
      <w:r w:rsidRPr="00657184">
        <w:rPr>
          <w:rFonts w:ascii="Times New Roman" w:hAnsi="Times New Roman" w:cs="Times New Roman"/>
          <w:sz w:val="24"/>
          <w:szCs w:val="24"/>
          <w:lang w:eastAsia="lt-LT"/>
        </w:rPr>
        <w:t>ant</w:t>
      </w:r>
      <w:r w:rsidR="0022296A" w:rsidRPr="00657184">
        <w:rPr>
          <w:rFonts w:ascii="Times New Roman" w:hAnsi="Times New Roman" w:cs="Times New Roman"/>
          <w:sz w:val="24"/>
          <w:szCs w:val="24"/>
          <w:lang w:eastAsia="lt-LT"/>
        </w:rPr>
        <w:t xml:space="preserve"> mokinį, </w:t>
      </w:r>
      <w:r w:rsidR="0022296A" w:rsidRPr="00657184">
        <w:rPr>
          <w:rFonts w:ascii="Times New Roman" w:hAnsi="Times New Roman" w:cs="Times New Roman"/>
          <w:sz w:val="24"/>
          <w:szCs w:val="24"/>
        </w:rPr>
        <w:t>kuriam dėl ligos ar patologinės būklės skirtas mokymas namuose (koeficiento didinimo procentas priklauso nuo to, ar mokinys mokomas</w:t>
      </w:r>
      <w:r w:rsidR="00D66B44">
        <w:rPr>
          <w:rFonts w:ascii="Times New Roman" w:hAnsi="Times New Roman" w:cs="Times New Roman"/>
          <w:sz w:val="24"/>
          <w:szCs w:val="24"/>
        </w:rPr>
        <w:t xml:space="preserve"> Mokykloje</w:t>
      </w:r>
      <w:r w:rsidR="0022296A" w:rsidRPr="00657184">
        <w:rPr>
          <w:rFonts w:ascii="Times New Roman" w:hAnsi="Times New Roman" w:cs="Times New Roman"/>
          <w:sz w:val="24"/>
          <w:szCs w:val="24"/>
        </w:rPr>
        <w:t>, ar mokyt</w:t>
      </w:r>
      <w:r w:rsidR="009C5527">
        <w:rPr>
          <w:rFonts w:ascii="Times New Roman" w:hAnsi="Times New Roman" w:cs="Times New Roman"/>
          <w:sz w:val="24"/>
          <w:szCs w:val="24"/>
        </w:rPr>
        <w:t>ojas vyksta pas mokinį į namus)</w:t>
      </w:r>
    </w:p>
    <w:p w14:paraId="64659B27" w14:textId="77777777" w:rsidR="009C5527" w:rsidRPr="009C5527" w:rsidRDefault="009C5527" w:rsidP="009C5527">
      <w:pPr>
        <w:pStyle w:val="Bodytext20"/>
        <w:shd w:val="clear" w:color="auto" w:fill="auto"/>
        <w:tabs>
          <w:tab w:val="left" w:pos="851"/>
          <w:tab w:val="left" w:pos="1560"/>
        </w:tabs>
        <w:spacing w:before="0" w:line="240" w:lineRule="auto"/>
        <w:rPr>
          <w:rFonts w:ascii="Times New Roman" w:hAnsi="Times New Roman" w:cs="Times New Roman"/>
          <w:sz w:val="24"/>
          <w:szCs w:val="24"/>
        </w:rPr>
      </w:pPr>
    </w:p>
    <w:tbl>
      <w:tblPr>
        <w:tblStyle w:val="TableGrid"/>
        <w:tblpPr w:leftFromText="180" w:rightFromText="180" w:vertAnchor="text" w:horzAnchor="margin" w:tblpY="80"/>
        <w:tblW w:w="9923" w:type="dxa"/>
        <w:tblLook w:val="04A0" w:firstRow="1" w:lastRow="0" w:firstColumn="1" w:lastColumn="0" w:noHBand="0" w:noVBand="1"/>
      </w:tblPr>
      <w:tblGrid>
        <w:gridCol w:w="5387"/>
        <w:gridCol w:w="2268"/>
        <w:gridCol w:w="2268"/>
      </w:tblGrid>
      <w:tr w:rsidR="00530A3F" w:rsidRPr="00ED4711" w14:paraId="10F175C2" w14:textId="77777777" w:rsidTr="00530A3F">
        <w:tc>
          <w:tcPr>
            <w:tcW w:w="5387" w:type="dxa"/>
          </w:tcPr>
          <w:p w14:paraId="0223A642" w14:textId="77777777" w:rsidR="00530A3F" w:rsidRPr="00ED4711" w:rsidRDefault="00530A3F" w:rsidP="00530A3F">
            <w:pPr>
              <w:pStyle w:val="Bodytext20"/>
              <w:shd w:val="clear" w:color="auto" w:fill="auto"/>
              <w:tabs>
                <w:tab w:val="left" w:pos="1526"/>
              </w:tabs>
              <w:spacing w:before="0" w:line="240" w:lineRule="auto"/>
              <w:ind w:left="176"/>
              <w:rPr>
                <w:rFonts w:ascii="Times New Roman" w:hAnsi="Times New Roman" w:cs="Times New Roman"/>
                <w:sz w:val="24"/>
                <w:szCs w:val="24"/>
              </w:rPr>
            </w:pPr>
            <w:r w:rsidRPr="00ED4711">
              <w:rPr>
                <w:rFonts w:ascii="Times New Roman" w:hAnsi="Times New Roman" w:cs="Times New Roman"/>
                <w:sz w:val="24"/>
                <w:szCs w:val="24"/>
              </w:rPr>
              <w:t>Mokytojas moko:</w:t>
            </w:r>
          </w:p>
        </w:tc>
        <w:tc>
          <w:tcPr>
            <w:tcW w:w="2268" w:type="dxa"/>
          </w:tcPr>
          <w:p w14:paraId="2CADEB13" w14:textId="77777777" w:rsidR="00530A3F" w:rsidRPr="00ED4711" w:rsidRDefault="00530A3F" w:rsidP="00530A3F">
            <w:pPr>
              <w:pStyle w:val="Bodytext20"/>
              <w:shd w:val="clear" w:color="auto" w:fill="auto"/>
              <w:tabs>
                <w:tab w:val="left" w:pos="1526"/>
              </w:tabs>
              <w:spacing w:before="0" w:line="240" w:lineRule="auto"/>
              <w:ind w:left="174"/>
              <w:rPr>
                <w:rFonts w:ascii="Times New Roman" w:hAnsi="Times New Roman" w:cs="Times New Roman"/>
                <w:sz w:val="24"/>
                <w:szCs w:val="24"/>
              </w:rPr>
            </w:pPr>
            <w:r w:rsidRPr="00ED4711">
              <w:rPr>
                <w:rFonts w:ascii="Times New Roman" w:hAnsi="Times New Roman" w:cs="Times New Roman"/>
                <w:sz w:val="24"/>
                <w:szCs w:val="24"/>
              </w:rPr>
              <w:t>Pamokų skaičius per savaitę</w:t>
            </w:r>
          </w:p>
        </w:tc>
        <w:tc>
          <w:tcPr>
            <w:tcW w:w="2268" w:type="dxa"/>
            <w:tcBorders>
              <w:right w:val="single" w:sz="4" w:space="0" w:color="auto"/>
            </w:tcBorders>
          </w:tcPr>
          <w:p w14:paraId="271FFB1E" w14:textId="77777777" w:rsidR="00530A3F" w:rsidRPr="00ED4711" w:rsidRDefault="00530A3F" w:rsidP="00530A3F">
            <w:pPr>
              <w:pStyle w:val="Bodytext20"/>
              <w:shd w:val="clear" w:color="auto" w:fill="auto"/>
              <w:tabs>
                <w:tab w:val="left" w:pos="1526"/>
              </w:tabs>
              <w:spacing w:before="0" w:line="240" w:lineRule="auto"/>
              <w:ind w:left="174"/>
              <w:rPr>
                <w:rFonts w:ascii="Times New Roman" w:hAnsi="Times New Roman" w:cs="Times New Roman"/>
                <w:sz w:val="24"/>
                <w:szCs w:val="24"/>
              </w:rPr>
            </w:pPr>
            <w:r w:rsidRPr="00ED4711">
              <w:rPr>
                <w:rFonts w:ascii="Times New Roman" w:hAnsi="Times New Roman" w:cs="Times New Roman"/>
                <w:sz w:val="24"/>
                <w:szCs w:val="24"/>
              </w:rPr>
              <w:t>Koeficiento didinimo procentai</w:t>
            </w:r>
          </w:p>
        </w:tc>
      </w:tr>
      <w:tr w:rsidR="00530A3F" w:rsidRPr="00ED4711" w14:paraId="7A774270" w14:textId="77777777" w:rsidTr="00530A3F">
        <w:trPr>
          <w:trHeight w:val="258"/>
        </w:trPr>
        <w:tc>
          <w:tcPr>
            <w:tcW w:w="5387" w:type="dxa"/>
          </w:tcPr>
          <w:p w14:paraId="1A3F4E5F" w14:textId="77777777" w:rsidR="00530A3F" w:rsidRPr="00ED4711" w:rsidRDefault="00530A3F" w:rsidP="00530A3F">
            <w:pPr>
              <w:pStyle w:val="Bodytext20"/>
              <w:shd w:val="clear" w:color="auto" w:fill="auto"/>
              <w:tabs>
                <w:tab w:val="left" w:pos="1526"/>
              </w:tabs>
              <w:spacing w:before="0" w:line="240" w:lineRule="auto"/>
              <w:ind w:left="176"/>
              <w:rPr>
                <w:rFonts w:ascii="Times New Roman" w:hAnsi="Times New Roman" w:cs="Times New Roman"/>
                <w:sz w:val="24"/>
                <w:szCs w:val="24"/>
              </w:rPr>
            </w:pPr>
            <w:r w:rsidRPr="00ED4711">
              <w:rPr>
                <w:rFonts w:ascii="Times New Roman" w:hAnsi="Times New Roman" w:cs="Times New Roman"/>
                <w:sz w:val="24"/>
                <w:szCs w:val="24"/>
              </w:rPr>
              <w:t>vieną mokinį</w:t>
            </w:r>
          </w:p>
        </w:tc>
        <w:tc>
          <w:tcPr>
            <w:tcW w:w="2268" w:type="dxa"/>
            <w:tcBorders>
              <w:right w:val="single" w:sz="4" w:space="0" w:color="auto"/>
            </w:tcBorders>
          </w:tcPr>
          <w:p w14:paraId="09AE6383" w14:textId="77777777" w:rsidR="00530A3F" w:rsidRPr="00ED4711" w:rsidRDefault="00530A3F" w:rsidP="00530A3F">
            <w:pPr>
              <w:pStyle w:val="Bodytext20"/>
              <w:shd w:val="clear" w:color="auto" w:fill="auto"/>
              <w:tabs>
                <w:tab w:val="left" w:pos="1526"/>
              </w:tabs>
              <w:spacing w:before="0" w:line="240" w:lineRule="auto"/>
              <w:ind w:left="174"/>
              <w:jc w:val="center"/>
              <w:rPr>
                <w:rFonts w:ascii="Times New Roman" w:hAnsi="Times New Roman" w:cs="Times New Roman"/>
                <w:sz w:val="24"/>
                <w:szCs w:val="24"/>
              </w:rPr>
            </w:pPr>
            <w:r w:rsidRPr="00ED4711">
              <w:rPr>
                <w:rFonts w:ascii="Times New Roman" w:hAnsi="Times New Roman" w:cs="Times New Roman"/>
                <w:sz w:val="24"/>
                <w:szCs w:val="24"/>
              </w:rPr>
              <w:t>1-2</w:t>
            </w:r>
          </w:p>
        </w:tc>
        <w:tc>
          <w:tcPr>
            <w:tcW w:w="2268" w:type="dxa"/>
            <w:tcBorders>
              <w:left w:val="single" w:sz="4" w:space="0" w:color="auto"/>
              <w:right w:val="single" w:sz="4" w:space="0" w:color="auto"/>
            </w:tcBorders>
          </w:tcPr>
          <w:p w14:paraId="022C59A2" w14:textId="77777777" w:rsidR="00530A3F" w:rsidRPr="00ED4711" w:rsidRDefault="00530A3F" w:rsidP="00530A3F">
            <w:pPr>
              <w:pStyle w:val="Bodytext20"/>
              <w:shd w:val="clear" w:color="auto" w:fill="auto"/>
              <w:tabs>
                <w:tab w:val="left" w:pos="1526"/>
              </w:tabs>
              <w:spacing w:before="0" w:line="240" w:lineRule="auto"/>
              <w:ind w:left="174"/>
              <w:jc w:val="center"/>
              <w:rPr>
                <w:rFonts w:ascii="Times New Roman" w:hAnsi="Times New Roman" w:cs="Times New Roman"/>
                <w:sz w:val="24"/>
                <w:szCs w:val="24"/>
              </w:rPr>
            </w:pPr>
            <w:r w:rsidRPr="00ED4711">
              <w:rPr>
                <w:rFonts w:ascii="Times New Roman" w:hAnsi="Times New Roman" w:cs="Times New Roman"/>
                <w:sz w:val="24"/>
                <w:szCs w:val="24"/>
                <w:lang w:eastAsia="lt-LT"/>
              </w:rPr>
              <w:t>1-3</w:t>
            </w:r>
          </w:p>
        </w:tc>
      </w:tr>
      <w:tr w:rsidR="00530A3F" w:rsidRPr="00ED4711" w14:paraId="49CD9122" w14:textId="77777777" w:rsidTr="00530A3F">
        <w:trPr>
          <w:trHeight w:val="252"/>
        </w:trPr>
        <w:tc>
          <w:tcPr>
            <w:tcW w:w="5387" w:type="dxa"/>
          </w:tcPr>
          <w:p w14:paraId="4C3CB16F" w14:textId="77777777" w:rsidR="00530A3F" w:rsidRPr="00ED4711" w:rsidRDefault="00530A3F" w:rsidP="00530A3F">
            <w:pPr>
              <w:pStyle w:val="Bodytext20"/>
              <w:shd w:val="clear" w:color="auto" w:fill="auto"/>
              <w:tabs>
                <w:tab w:val="left" w:pos="1526"/>
              </w:tabs>
              <w:spacing w:before="0" w:line="240" w:lineRule="auto"/>
              <w:ind w:left="176"/>
              <w:rPr>
                <w:rFonts w:ascii="Times New Roman" w:hAnsi="Times New Roman" w:cs="Times New Roman"/>
                <w:sz w:val="24"/>
                <w:szCs w:val="24"/>
              </w:rPr>
            </w:pPr>
            <w:r w:rsidRPr="00ED4711">
              <w:rPr>
                <w:rFonts w:ascii="Times New Roman" w:hAnsi="Times New Roman" w:cs="Times New Roman"/>
                <w:sz w:val="24"/>
                <w:szCs w:val="24"/>
              </w:rPr>
              <w:t>du mokinius</w:t>
            </w:r>
          </w:p>
        </w:tc>
        <w:tc>
          <w:tcPr>
            <w:tcW w:w="2268" w:type="dxa"/>
            <w:tcBorders>
              <w:right w:val="single" w:sz="4" w:space="0" w:color="auto"/>
            </w:tcBorders>
          </w:tcPr>
          <w:p w14:paraId="4F6FCBB6" w14:textId="77777777" w:rsidR="00530A3F" w:rsidRPr="00ED4711" w:rsidRDefault="00530A3F" w:rsidP="00530A3F">
            <w:pPr>
              <w:pStyle w:val="Bodytext20"/>
              <w:shd w:val="clear" w:color="auto" w:fill="auto"/>
              <w:tabs>
                <w:tab w:val="left" w:pos="1526"/>
              </w:tabs>
              <w:spacing w:before="0" w:line="240" w:lineRule="auto"/>
              <w:ind w:left="174"/>
              <w:jc w:val="center"/>
              <w:rPr>
                <w:rFonts w:ascii="Times New Roman" w:hAnsi="Times New Roman" w:cs="Times New Roman"/>
                <w:sz w:val="24"/>
                <w:szCs w:val="24"/>
              </w:rPr>
            </w:pPr>
            <w:r w:rsidRPr="00ED4711">
              <w:rPr>
                <w:rFonts w:ascii="Times New Roman" w:hAnsi="Times New Roman" w:cs="Times New Roman"/>
                <w:sz w:val="24"/>
                <w:szCs w:val="24"/>
              </w:rPr>
              <w:t>1-2</w:t>
            </w:r>
          </w:p>
        </w:tc>
        <w:tc>
          <w:tcPr>
            <w:tcW w:w="2268" w:type="dxa"/>
            <w:tcBorders>
              <w:left w:val="single" w:sz="4" w:space="0" w:color="auto"/>
              <w:right w:val="single" w:sz="4" w:space="0" w:color="auto"/>
            </w:tcBorders>
          </w:tcPr>
          <w:p w14:paraId="0EE6DD89" w14:textId="77777777" w:rsidR="00530A3F" w:rsidRPr="00ED4711" w:rsidRDefault="00530A3F" w:rsidP="00530A3F">
            <w:pPr>
              <w:pStyle w:val="Bodytext20"/>
              <w:shd w:val="clear" w:color="auto" w:fill="auto"/>
              <w:tabs>
                <w:tab w:val="left" w:pos="1526"/>
              </w:tabs>
              <w:spacing w:before="0" w:line="240" w:lineRule="auto"/>
              <w:ind w:left="174"/>
              <w:jc w:val="center"/>
              <w:rPr>
                <w:rFonts w:ascii="Times New Roman" w:hAnsi="Times New Roman" w:cs="Times New Roman"/>
                <w:sz w:val="24"/>
                <w:szCs w:val="24"/>
              </w:rPr>
            </w:pPr>
            <w:r w:rsidRPr="00ED4711">
              <w:rPr>
                <w:rFonts w:ascii="Times New Roman" w:hAnsi="Times New Roman" w:cs="Times New Roman"/>
                <w:sz w:val="24"/>
                <w:szCs w:val="24"/>
              </w:rPr>
              <w:t>3-5</w:t>
            </w:r>
          </w:p>
        </w:tc>
      </w:tr>
      <w:tr w:rsidR="00530A3F" w:rsidRPr="00ED4711" w14:paraId="14C63279" w14:textId="77777777" w:rsidTr="00530A3F">
        <w:trPr>
          <w:trHeight w:val="281"/>
        </w:trPr>
        <w:tc>
          <w:tcPr>
            <w:tcW w:w="5387" w:type="dxa"/>
          </w:tcPr>
          <w:p w14:paraId="6E45A050" w14:textId="77777777" w:rsidR="00530A3F" w:rsidRPr="00ED4711" w:rsidRDefault="00530A3F" w:rsidP="00530A3F">
            <w:pPr>
              <w:pStyle w:val="Bodytext20"/>
              <w:shd w:val="clear" w:color="auto" w:fill="auto"/>
              <w:tabs>
                <w:tab w:val="left" w:pos="1526"/>
              </w:tabs>
              <w:spacing w:before="0" w:line="240" w:lineRule="auto"/>
              <w:ind w:left="176"/>
              <w:rPr>
                <w:rFonts w:ascii="Times New Roman" w:hAnsi="Times New Roman" w:cs="Times New Roman"/>
                <w:sz w:val="24"/>
                <w:szCs w:val="24"/>
              </w:rPr>
            </w:pPr>
            <w:r w:rsidRPr="00ED4711">
              <w:rPr>
                <w:rFonts w:ascii="Times New Roman" w:hAnsi="Times New Roman" w:cs="Times New Roman"/>
                <w:sz w:val="24"/>
                <w:szCs w:val="24"/>
              </w:rPr>
              <w:t>tris ir daugiau</w:t>
            </w:r>
          </w:p>
        </w:tc>
        <w:tc>
          <w:tcPr>
            <w:tcW w:w="2268" w:type="dxa"/>
            <w:tcBorders>
              <w:right w:val="single" w:sz="4" w:space="0" w:color="auto"/>
            </w:tcBorders>
          </w:tcPr>
          <w:p w14:paraId="00240A89" w14:textId="77777777" w:rsidR="00530A3F" w:rsidRPr="00ED4711" w:rsidRDefault="00530A3F" w:rsidP="00530A3F">
            <w:pPr>
              <w:pStyle w:val="Bodytext20"/>
              <w:shd w:val="clear" w:color="auto" w:fill="auto"/>
              <w:tabs>
                <w:tab w:val="left" w:pos="1526"/>
              </w:tabs>
              <w:spacing w:before="0" w:line="240" w:lineRule="auto"/>
              <w:ind w:left="174"/>
              <w:jc w:val="center"/>
              <w:rPr>
                <w:rFonts w:ascii="Times New Roman" w:hAnsi="Times New Roman" w:cs="Times New Roman"/>
                <w:sz w:val="24"/>
                <w:szCs w:val="24"/>
              </w:rPr>
            </w:pPr>
            <w:r w:rsidRPr="00ED4711">
              <w:rPr>
                <w:rFonts w:ascii="Times New Roman" w:hAnsi="Times New Roman" w:cs="Times New Roman"/>
                <w:sz w:val="24"/>
                <w:szCs w:val="24"/>
              </w:rPr>
              <w:t>1-2</w:t>
            </w:r>
          </w:p>
        </w:tc>
        <w:tc>
          <w:tcPr>
            <w:tcW w:w="2268" w:type="dxa"/>
            <w:tcBorders>
              <w:left w:val="single" w:sz="4" w:space="0" w:color="auto"/>
              <w:right w:val="single" w:sz="4" w:space="0" w:color="auto"/>
            </w:tcBorders>
          </w:tcPr>
          <w:p w14:paraId="01B4EBC9" w14:textId="23F6A27D" w:rsidR="00530A3F" w:rsidRPr="00ED4711" w:rsidRDefault="00530A3F" w:rsidP="00255B7E">
            <w:pPr>
              <w:pStyle w:val="Bodytext20"/>
              <w:shd w:val="clear" w:color="auto" w:fill="auto"/>
              <w:tabs>
                <w:tab w:val="left" w:pos="1526"/>
              </w:tabs>
              <w:spacing w:before="0" w:line="240" w:lineRule="auto"/>
              <w:ind w:left="174"/>
              <w:jc w:val="center"/>
              <w:rPr>
                <w:rFonts w:ascii="Times New Roman" w:hAnsi="Times New Roman" w:cs="Times New Roman"/>
                <w:sz w:val="24"/>
                <w:szCs w:val="24"/>
              </w:rPr>
            </w:pPr>
            <w:r w:rsidRPr="00ED4711">
              <w:rPr>
                <w:rFonts w:ascii="Times New Roman" w:hAnsi="Times New Roman" w:cs="Times New Roman"/>
                <w:sz w:val="24"/>
                <w:szCs w:val="24"/>
              </w:rPr>
              <w:t>5-</w:t>
            </w:r>
            <w:r w:rsidR="00255B7E">
              <w:rPr>
                <w:rFonts w:ascii="Times New Roman" w:hAnsi="Times New Roman" w:cs="Times New Roman"/>
                <w:sz w:val="24"/>
                <w:szCs w:val="24"/>
              </w:rPr>
              <w:t>10</w:t>
            </w:r>
          </w:p>
        </w:tc>
      </w:tr>
    </w:tbl>
    <w:p w14:paraId="36BCBF44" w14:textId="2F378171" w:rsidR="00915038" w:rsidRPr="00915038" w:rsidRDefault="00530A3F" w:rsidP="00530A3F">
      <w:pPr>
        <w:pStyle w:val="Bodytext20"/>
        <w:shd w:val="clear" w:color="auto" w:fill="auto"/>
        <w:tabs>
          <w:tab w:val="left" w:pos="851"/>
          <w:tab w:val="left" w:pos="1560"/>
        </w:tabs>
        <w:spacing w:before="0" w:line="240" w:lineRule="auto"/>
        <w:rPr>
          <w:rFonts w:ascii="Times New Roman" w:hAnsi="Times New Roman" w:cs="Times New Roman"/>
          <w:sz w:val="20"/>
          <w:szCs w:val="20"/>
        </w:rPr>
      </w:pPr>
      <w:r w:rsidRPr="00D66B44">
        <w:rPr>
          <w:rFonts w:ascii="Times New Roman" w:hAnsi="Times New Roman" w:cs="Times New Roman"/>
          <w:sz w:val="20"/>
          <w:szCs w:val="20"/>
        </w:rPr>
        <w:t>Pastaba. Trumpalaikio mokymo namuose atveju Mokyklos direktoriaus įsakymu pareiginės algos pastoviosios dalies koeficientas didinamas tik tam laikotarpiui</w:t>
      </w:r>
      <w:r>
        <w:rPr>
          <w:rFonts w:ascii="Times New Roman" w:hAnsi="Times New Roman" w:cs="Times New Roman"/>
          <w:sz w:val="20"/>
          <w:szCs w:val="20"/>
        </w:rPr>
        <w:t>.</w:t>
      </w:r>
    </w:p>
    <w:p w14:paraId="407720A5" w14:textId="77777777" w:rsidR="00D3064B" w:rsidRDefault="00D3064B" w:rsidP="00530A3F">
      <w:pPr>
        <w:pStyle w:val="Bodytext20"/>
        <w:shd w:val="clear" w:color="auto" w:fill="auto"/>
        <w:tabs>
          <w:tab w:val="left" w:pos="851"/>
          <w:tab w:val="left" w:pos="1560"/>
        </w:tabs>
        <w:spacing w:before="0" w:line="240" w:lineRule="auto"/>
        <w:ind w:firstLine="851"/>
        <w:rPr>
          <w:rFonts w:ascii="Times New Roman" w:hAnsi="Times New Roman" w:cs="Times New Roman"/>
          <w:sz w:val="24"/>
          <w:szCs w:val="24"/>
        </w:rPr>
      </w:pPr>
    </w:p>
    <w:p w14:paraId="69D54ECA" w14:textId="1E1D64CA" w:rsidR="00921214" w:rsidRPr="00530A3F" w:rsidRDefault="00462B5B" w:rsidP="00530A3F">
      <w:pPr>
        <w:pStyle w:val="Bodytext20"/>
        <w:shd w:val="clear" w:color="auto" w:fill="auto"/>
        <w:tabs>
          <w:tab w:val="left" w:pos="851"/>
          <w:tab w:val="left" w:pos="1560"/>
        </w:tabs>
        <w:spacing w:before="0" w:line="240" w:lineRule="auto"/>
        <w:ind w:firstLine="851"/>
        <w:rPr>
          <w:rFonts w:ascii="Times New Roman" w:hAnsi="Times New Roman" w:cs="Times New Roman"/>
          <w:sz w:val="24"/>
          <w:szCs w:val="24"/>
        </w:rPr>
      </w:pPr>
      <w:r>
        <w:rPr>
          <w:rFonts w:ascii="Times New Roman" w:hAnsi="Times New Roman" w:cs="Times New Roman"/>
          <w:sz w:val="24"/>
          <w:szCs w:val="24"/>
        </w:rPr>
        <w:t>55.</w:t>
      </w:r>
      <w:r w:rsidR="00530A3F">
        <w:rPr>
          <w:rFonts w:ascii="Times New Roman" w:hAnsi="Times New Roman" w:cs="Times New Roman"/>
          <w:sz w:val="24"/>
          <w:szCs w:val="24"/>
        </w:rPr>
        <w:t xml:space="preserve"> </w:t>
      </w:r>
      <w:r w:rsidR="00530A3F" w:rsidRPr="00530A3F">
        <w:rPr>
          <w:rFonts w:ascii="Times New Roman" w:hAnsi="Times New Roman" w:cs="Times New Roman"/>
          <w:sz w:val="24"/>
          <w:szCs w:val="24"/>
        </w:rPr>
        <w:t>D</w:t>
      </w:r>
      <w:r w:rsidR="00921214" w:rsidRPr="00530A3F">
        <w:rPr>
          <w:rFonts w:ascii="Times New Roman" w:hAnsi="Times New Roman" w:cs="Times New Roman"/>
          <w:sz w:val="24"/>
          <w:szCs w:val="24"/>
        </w:rPr>
        <w:t>irektoriaus pavaduotoj</w:t>
      </w:r>
      <w:r w:rsidR="00A841AB" w:rsidRPr="00530A3F">
        <w:rPr>
          <w:rFonts w:ascii="Times New Roman" w:hAnsi="Times New Roman" w:cs="Times New Roman"/>
          <w:sz w:val="24"/>
          <w:szCs w:val="24"/>
        </w:rPr>
        <w:t>o</w:t>
      </w:r>
      <w:r w:rsidR="006C0DD2" w:rsidRPr="00530A3F">
        <w:rPr>
          <w:rFonts w:ascii="Times New Roman" w:hAnsi="Times New Roman" w:cs="Times New Roman"/>
          <w:sz w:val="24"/>
          <w:szCs w:val="24"/>
        </w:rPr>
        <w:t xml:space="preserve"> ūkiui</w:t>
      </w:r>
      <w:r w:rsidR="004510F1">
        <w:rPr>
          <w:rFonts w:ascii="Times New Roman" w:hAnsi="Times New Roman" w:cs="Times New Roman"/>
          <w:sz w:val="24"/>
          <w:szCs w:val="24"/>
        </w:rPr>
        <w:t>, vyriausiojo finansininko</w:t>
      </w:r>
      <w:r w:rsidR="006C0DD2" w:rsidRPr="00530A3F">
        <w:rPr>
          <w:rFonts w:ascii="Times New Roman" w:hAnsi="Times New Roman" w:cs="Times New Roman"/>
          <w:sz w:val="24"/>
          <w:szCs w:val="24"/>
        </w:rPr>
        <w:t xml:space="preserve"> </w:t>
      </w:r>
      <w:r w:rsidR="00A841AB" w:rsidRPr="00530A3F">
        <w:rPr>
          <w:rFonts w:ascii="Times New Roman" w:hAnsi="Times New Roman" w:cs="Times New Roman"/>
          <w:sz w:val="24"/>
          <w:szCs w:val="24"/>
        </w:rPr>
        <w:t>p</w:t>
      </w:r>
      <w:r w:rsidR="00921214" w:rsidRPr="00530A3F">
        <w:rPr>
          <w:rFonts w:ascii="Times New Roman" w:hAnsi="Times New Roman" w:cs="Times New Roman"/>
          <w:sz w:val="24"/>
          <w:szCs w:val="24"/>
        </w:rPr>
        <w:t>areiginės algos minimalus koeficientas nustatomas vadovaujantis DAĮ 1 priedu (ne mažesnis kaip</w:t>
      </w:r>
      <w:r w:rsidR="00A841AB" w:rsidRPr="00530A3F">
        <w:rPr>
          <w:rFonts w:ascii="Times New Roman" w:hAnsi="Times New Roman" w:cs="Times New Roman"/>
          <w:sz w:val="24"/>
          <w:szCs w:val="24"/>
        </w:rPr>
        <w:t xml:space="preserve"> iki 202</w:t>
      </w:r>
      <w:r w:rsidR="00CF1C78">
        <w:rPr>
          <w:rFonts w:ascii="Times New Roman" w:hAnsi="Times New Roman" w:cs="Times New Roman"/>
          <w:sz w:val="24"/>
          <w:szCs w:val="24"/>
        </w:rPr>
        <w:t>4</w:t>
      </w:r>
      <w:r w:rsidR="00A841AB" w:rsidRPr="00530A3F">
        <w:rPr>
          <w:rFonts w:ascii="Times New Roman" w:hAnsi="Times New Roman" w:cs="Times New Roman"/>
          <w:sz w:val="24"/>
          <w:szCs w:val="24"/>
        </w:rPr>
        <w:t>-12-31 mokėtas atlygis</w:t>
      </w:r>
      <w:r w:rsidR="00921214" w:rsidRPr="00530A3F">
        <w:rPr>
          <w:rFonts w:ascii="Times New Roman" w:hAnsi="Times New Roman" w:cs="Times New Roman"/>
          <w:sz w:val="24"/>
          <w:szCs w:val="24"/>
        </w:rPr>
        <w:t>), o maksimalus koeficientas nustatomas pagal vadovaujamo darbo patirtį metais</w:t>
      </w:r>
      <w:r w:rsidR="00CF1C78">
        <w:rPr>
          <w:rFonts w:ascii="Times New Roman" w:hAnsi="Times New Roman" w:cs="Times New Roman"/>
          <w:sz w:val="24"/>
          <w:szCs w:val="24"/>
        </w:rPr>
        <w:t xml:space="preserve"> (</w:t>
      </w:r>
      <w:r w:rsidR="000A665C">
        <w:rPr>
          <w:rFonts w:ascii="Times New Roman" w:hAnsi="Times New Roman" w:cs="Times New Roman"/>
          <w:sz w:val="24"/>
          <w:szCs w:val="24"/>
        </w:rPr>
        <w:t>1</w:t>
      </w:r>
      <w:r w:rsidR="00CF1C78">
        <w:rPr>
          <w:rFonts w:ascii="Times New Roman" w:hAnsi="Times New Roman" w:cs="Times New Roman"/>
          <w:sz w:val="24"/>
          <w:szCs w:val="24"/>
        </w:rPr>
        <w:t xml:space="preserve"> priedas).</w:t>
      </w:r>
      <w:r w:rsidR="00921214" w:rsidRPr="00530A3F">
        <w:rPr>
          <w:rFonts w:ascii="Times New Roman" w:hAnsi="Times New Roman" w:cs="Times New Roman"/>
          <w:sz w:val="24"/>
          <w:szCs w:val="24"/>
        </w:rPr>
        <w:t xml:space="preserve"> </w:t>
      </w:r>
    </w:p>
    <w:p w14:paraId="7B5C7BF7" w14:textId="50EB69CA" w:rsidR="000E5D76" w:rsidRPr="00ED4711" w:rsidRDefault="00481090" w:rsidP="00233972">
      <w:pPr>
        <w:pStyle w:val="Bodytext20"/>
        <w:tabs>
          <w:tab w:val="left" w:pos="1276"/>
          <w:tab w:val="left" w:pos="1418"/>
        </w:tabs>
        <w:spacing w:before="0" w:line="240" w:lineRule="auto"/>
        <w:ind w:firstLine="851"/>
        <w:rPr>
          <w:rFonts w:ascii="Times New Roman" w:hAnsi="Times New Roman" w:cs="Times New Roman"/>
          <w:sz w:val="24"/>
          <w:szCs w:val="24"/>
        </w:rPr>
      </w:pPr>
      <w:r>
        <w:rPr>
          <w:rFonts w:ascii="Times New Roman" w:hAnsi="Times New Roman" w:cs="Times New Roman"/>
          <w:sz w:val="24"/>
          <w:szCs w:val="24"/>
        </w:rPr>
        <w:t>5</w:t>
      </w:r>
      <w:r w:rsidR="00462B5B">
        <w:rPr>
          <w:rFonts w:ascii="Times New Roman" w:hAnsi="Times New Roman" w:cs="Times New Roman"/>
          <w:sz w:val="24"/>
          <w:szCs w:val="24"/>
        </w:rPr>
        <w:t>6</w:t>
      </w:r>
      <w:r w:rsidR="003B3EF4">
        <w:rPr>
          <w:rFonts w:ascii="Times New Roman" w:hAnsi="Times New Roman" w:cs="Times New Roman"/>
          <w:sz w:val="24"/>
          <w:szCs w:val="24"/>
        </w:rPr>
        <w:t xml:space="preserve">. </w:t>
      </w:r>
      <w:r w:rsidR="00A841AB">
        <w:rPr>
          <w:rFonts w:ascii="Times New Roman" w:hAnsi="Times New Roman" w:cs="Times New Roman"/>
          <w:sz w:val="24"/>
          <w:szCs w:val="24"/>
        </w:rPr>
        <w:t>Mokyklos</w:t>
      </w:r>
      <w:r w:rsidR="00AE0A4D" w:rsidRPr="00ED4711">
        <w:rPr>
          <w:rFonts w:ascii="Times New Roman" w:hAnsi="Times New Roman" w:cs="Times New Roman"/>
          <w:sz w:val="24"/>
          <w:szCs w:val="24"/>
        </w:rPr>
        <w:t xml:space="preserve"> specialistų </w:t>
      </w:r>
      <w:r w:rsidR="00AE0A4D" w:rsidRPr="00A841AB">
        <w:rPr>
          <w:rFonts w:ascii="Times New Roman" w:hAnsi="Times New Roman" w:cs="Times New Roman"/>
          <w:sz w:val="24"/>
          <w:szCs w:val="24"/>
        </w:rPr>
        <w:t>(A ir B lygio) ir kvalifikuotų darbuotojų (C lygio)</w:t>
      </w:r>
      <w:r w:rsidR="00AE0A4D" w:rsidRPr="00ED4711">
        <w:rPr>
          <w:rFonts w:ascii="Times New Roman" w:hAnsi="Times New Roman" w:cs="Times New Roman"/>
          <w:sz w:val="24"/>
          <w:szCs w:val="24"/>
        </w:rPr>
        <w:t xml:space="preserve"> pareiginės algos minimalus koeficientas nustatomas vadovaujantis DAĮ 1 priedu, o maksimalūs koeficientai nustatomi pagal pareigybės lygį ir profesinio darbo patirtį (metais). Konkretus pareiginės algos koeficientas, nustatomas specialistams ir kvalifikuotie</w:t>
      </w:r>
      <w:r w:rsidR="006954AE">
        <w:rPr>
          <w:rFonts w:ascii="Times New Roman" w:hAnsi="Times New Roman" w:cs="Times New Roman"/>
          <w:sz w:val="24"/>
          <w:szCs w:val="24"/>
        </w:rPr>
        <w:t xml:space="preserve">ms darbuotojams, priklauso nuo </w:t>
      </w:r>
      <w:r w:rsidR="00AE0A4D" w:rsidRPr="00ED4711">
        <w:rPr>
          <w:rFonts w:ascii="Times New Roman" w:hAnsi="Times New Roman" w:cs="Times New Roman"/>
          <w:sz w:val="24"/>
          <w:szCs w:val="24"/>
        </w:rPr>
        <w:t>išsilavinimo, veiklos sudėtingumo, atsakomybės ir savarankiškumo lygio, turimų papildomų žinių ir įgūdžių, svarbių einamoms pareigoms ir yra ne mažesnis kaip iki 202</w:t>
      </w:r>
      <w:r w:rsidR="004510F1">
        <w:rPr>
          <w:rFonts w:ascii="Times New Roman" w:hAnsi="Times New Roman" w:cs="Times New Roman"/>
          <w:sz w:val="24"/>
          <w:szCs w:val="24"/>
        </w:rPr>
        <w:t>4</w:t>
      </w:r>
      <w:r w:rsidR="00AE0A4D" w:rsidRPr="00ED4711">
        <w:rPr>
          <w:rFonts w:ascii="Times New Roman" w:hAnsi="Times New Roman" w:cs="Times New Roman"/>
          <w:sz w:val="24"/>
          <w:szCs w:val="24"/>
        </w:rPr>
        <w:t>-12-31 mokėtas atlygis</w:t>
      </w:r>
      <w:r w:rsidR="004510F1">
        <w:rPr>
          <w:rFonts w:ascii="Times New Roman" w:hAnsi="Times New Roman" w:cs="Times New Roman"/>
          <w:sz w:val="24"/>
          <w:szCs w:val="24"/>
        </w:rPr>
        <w:t xml:space="preserve"> (</w:t>
      </w:r>
      <w:r w:rsidR="000A665C">
        <w:rPr>
          <w:rFonts w:ascii="Times New Roman" w:hAnsi="Times New Roman" w:cs="Times New Roman"/>
          <w:sz w:val="24"/>
          <w:szCs w:val="24"/>
        </w:rPr>
        <w:t>1</w:t>
      </w:r>
      <w:r w:rsidR="004510F1">
        <w:rPr>
          <w:rFonts w:ascii="Times New Roman" w:hAnsi="Times New Roman" w:cs="Times New Roman"/>
          <w:sz w:val="24"/>
          <w:szCs w:val="24"/>
        </w:rPr>
        <w:t xml:space="preserve"> priedas). </w:t>
      </w:r>
    </w:p>
    <w:p w14:paraId="2B6C27D7" w14:textId="0D136673" w:rsidR="008E4542" w:rsidRDefault="008E4542" w:rsidP="00FA6042">
      <w:pPr>
        <w:pStyle w:val="Bodytext20"/>
        <w:shd w:val="clear" w:color="auto" w:fill="auto"/>
        <w:tabs>
          <w:tab w:val="left" w:pos="1276"/>
          <w:tab w:val="left" w:pos="1701"/>
        </w:tabs>
        <w:spacing w:before="0" w:line="240" w:lineRule="auto"/>
        <w:rPr>
          <w:rFonts w:ascii="Times New Roman" w:hAnsi="Times New Roman" w:cs="Times New Roman"/>
          <w:b/>
          <w:sz w:val="24"/>
          <w:szCs w:val="24"/>
        </w:rPr>
      </w:pPr>
    </w:p>
    <w:p w14:paraId="540E9A5D" w14:textId="41B72DFD" w:rsidR="00807809" w:rsidRPr="00ED4711" w:rsidRDefault="00807809" w:rsidP="00807809">
      <w:pPr>
        <w:pStyle w:val="Bodytext20"/>
        <w:shd w:val="clear" w:color="auto" w:fill="auto"/>
        <w:tabs>
          <w:tab w:val="left" w:pos="1276"/>
          <w:tab w:val="left" w:pos="1701"/>
        </w:tabs>
        <w:spacing w:before="0" w:line="240" w:lineRule="auto"/>
        <w:jc w:val="center"/>
        <w:rPr>
          <w:rFonts w:ascii="Times New Roman" w:hAnsi="Times New Roman" w:cs="Times New Roman"/>
          <w:b/>
          <w:sz w:val="24"/>
          <w:szCs w:val="24"/>
        </w:rPr>
      </w:pPr>
      <w:r w:rsidRPr="00ED4711">
        <w:rPr>
          <w:rFonts w:ascii="Times New Roman" w:hAnsi="Times New Roman" w:cs="Times New Roman"/>
          <w:b/>
          <w:sz w:val="24"/>
          <w:szCs w:val="24"/>
        </w:rPr>
        <w:t>II SKIRSNIS</w:t>
      </w:r>
    </w:p>
    <w:p w14:paraId="1AB4FDA1" w14:textId="055EAC88" w:rsidR="00807809" w:rsidRPr="00ED4711" w:rsidRDefault="00705394" w:rsidP="00807809">
      <w:pPr>
        <w:pStyle w:val="Bodytext20"/>
        <w:shd w:val="clear" w:color="auto" w:fill="auto"/>
        <w:tabs>
          <w:tab w:val="left" w:pos="1276"/>
          <w:tab w:val="left" w:pos="1701"/>
        </w:tabs>
        <w:spacing w:before="0" w:line="240" w:lineRule="auto"/>
        <w:jc w:val="center"/>
        <w:rPr>
          <w:rFonts w:ascii="Times New Roman" w:hAnsi="Times New Roman" w:cs="Times New Roman"/>
          <w:b/>
          <w:sz w:val="24"/>
          <w:szCs w:val="24"/>
        </w:rPr>
      </w:pPr>
      <w:r w:rsidRPr="00ED4711">
        <w:rPr>
          <w:rFonts w:ascii="Times New Roman" w:hAnsi="Times New Roman" w:cs="Times New Roman"/>
          <w:b/>
          <w:sz w:val="24"/>
          <w:szCs w:val="24"/>
        </w:rPr>
        <w:t xml:space="preserve">DARBUOTOJŲ </w:t>
      </w:r>
      <w:r w:rsidR="001444DF">
        <w:rPr>
          <w:rFonts w:ascii="Times New Roman" w:hAnsi="Times New Roman" w:cs="Times New Roman"/>
          <w:b/>
          <w:sz w:val="24"/>
          <w:szCs w:val="24"/>
        </w:rPr>
        <w:t>KASMETINIS VEIKLOS VERTINIMAS IR</w:t>
      </w:r>
      <w:r w:rsidR="008154B5" w:rsidRPr="00ED4711">
        <w:rPr>
          <w:rFonts w:ascii="Times New Roman" w:hAnsi="Times New Roman" w:cs="Times New Roman"/>
          <w:b/>
          <w:sz w:val="24"/>
          <w:szCs w:val="24"/>
        </w:rPr>
        <w:t xml:space="preserve"> KINTAMO</w:t>
      </w:r>
      <w:r w:rsidR="001444DF">
        <w:rPr>
          <w:rFonts w:ascii="Times New Roman" w:hAnsi="Times New Roman" w:cs="Times New Roman"/>
          <w:b/>
          <w:sz w:val="24"/>
          <w:szCs w:val="24"/>
        </w:rPr>
        <w:t>JI</w:t>
      </w:r>
      <w:r w:rsidR="008154B5" w:rsidRPr="00ED4711">
        <w:rPr>
          <w:rFonts w:ascii="Times New Roman" w:hAnsi="Times New Roman" w:cs="Times New Roman"/>
          <w:b/>
          <w:sz w:val="24"/>
          <w:szCs w:val="24"/>
        </w:rPr>
        <w:t xml:space="preserve"> DALI</w:t>
      </w:r>
      <w:r w:rsidR="001444DF">
        <w:rPr>
          <w:rFonts w:ascii="Times New Roman" w:hAnsi="Times New Roman" w:cs="Times New Roman"/>
          <w:b/>
          <w:sz w:val="24"/>
          <w:szCs w:val="24"/>
        </w:rPr>
        <w:t>S</w:t>
      </w:r>
    </w:p>
    <w:p w14:paraId="1B71DABA" w14:textId="77777777" w:rsidR="00807809" w:rsidRPr="0069056C" w:rsidRDefault="00807809" w:rsidP="0069056C"/>
    <w:p w14:paraId="60CFACF9" w14:textId="2E7D14D5" w:rsidR="009719B3" w:rsidRPr="00ED4711" w:rsidRDefault="00FD3595" w:rsidP="00462B5B">
      <w:pPr>
        <w:pStyle w:val="Bodytext20"/>
        <w:numPr>
          <w:ilvl w:val="0"/>
          <w:numId w:val="53"/>
        </w:numPr>
        <w:shd w:val="clear" w:color="auto" w:fill="auto"/>
        <w:tabs>
          <w:tab w:val="left" w:pos="1276"/>
        </w:tabs>
        <w:spacing w:before="0" w:line="240" w:lineRule="auto"/>
        <w:ind w:left="0" w:firstLine="851"/>
        <w:rPr>
          <w:rFonts w:ascii="Times New Roman" w:hAnsi="Times New Roman" w:cs="Times New Roman"/>
          <w:color w:val="000000"/>
          <w:sz w:val="24"/>
          <w:szCs w:val="24"/>
          <w:lang w:eastAsia="lt-LT"/>
        </w:rPr>
      </w:pPr>
      <w:r>
        <w:rPr>
          <w:rFonts w:ascii="Times New Roman" w:hAnsi="Times New Roman" w:cs="Times New Roman"/>
          <w:sz w:val="24"/>
          <w:szCs w:val="24"/>
        </w:rPr>
        <w:t xml:space="preserve">Kasmetinis veiklos vertinimas atliekamas </w:t>
      </w:r>
      <w:r w:rsidR="003C1E9B" w:rsidRPr="00ED4711">
        <w:rPr>
          <w:rFonts w:ascii="Times New Roman" w:hAnsi="Times New Roman" w:cs="Times New Roman"/>
          <w:sz w:val="24"/>
          <w:szCs w:val="24"/>
        </w:rPr>
        <w:t>direktoriaus pavaduotojams ugdymui, pavaduotojui ūkiui, specialistams (A ir B lygio), kvalifikuotiems darbuotojams (C lygio)</w:t>
      </w:r>
      <w:r w:rsidR="007E1F34">
        <w:rPr>
          <w:rFonts w:ascii="Times New Roman" w:hAnsi="Times New Roman" w:cs="Times New Roman"/>
          <w:sz w:val="24"/>
          <w:szCs w:val="24"/>
        </w:rPr>
        <w:t>.</w:t>
      </w:r>
    </w:p>
    <w:p w14:paraId="12694A17" w14:textId="4F6572DD" w:rsidR="003C1E9B" w:rsidRPr="007E1F34" w:rsidRDefault="007E1F34" w:rsidP="00462B5B">
      <w:pPr>
        <w:pStyle w:val="Bodytext20"/>
        <w:numPr>
          <w:ilvl w:val="0"/>
          <w:numId w:val="53"/>
        </w:numPr>
        <w:shd w:val="clear" w:color="auto" w:fill="auto"/>
        <w:tabs>
          <w:tab w:val="left" w:pos="1276"/>
        </w:tabs>
        <w:spacing w:before="0" w:line="240" w:lineRule="auto"/>
        <w:ind w:left="0" w:firstLine="851"/>
        <w:rPr>
          <w:rFonts w:ascii="Times New Roman" w:hAnsi="Times New Roman" w:cs="Times New Roman"/>
          <w:sz w:val="24"/>
          <w:szCs w:val="24"/>
        </w:rPr>
      </w:pPr>
      <w:r w:rsidRPr="007E1F34">
        <w:rPr>
          <w:rFonts w:ascii="Times New Roman" w:hAnsi="Times New Roman" w:cs="Times New Roman"/>
          <w:color w:val="000000"/>
          <w:szCs w:val="24"/>
          <w:lang w:eastAsia="lt-LT"/>
        </w:rPr>
        <w:t>Mokyklos</w:t>
      </w:r>
      <w:r w:rsidR="0001621F" w:rsidRPr="007E1F34">
        <w:rPr>
          <w:rFonts w:ascii="Times New Roman" w:hAnsi="Times New Roman" w:cs="Times New Roman"/>
          <w:color w:val="000000"/>
          <w:szCs w:val="24"/>
          <w:lang w:eastAsia="lt-LT"/>
        </w:rPr>
        <w:t xml:space="preserve"> </w:t>
      </w:r>
      <w:r w:rsidR="0001621F" w:rsidRPr="007E1F34">
        <w:rPr>
          <w:rFonts w:ascii="Times New Roman" w:hAnsi="Times New Roman" w:cs="Times New Roman"/>
          <w:sz w:val="24"/>
          <w:szCs w:val="24"/>
          <w:shd w:val="clear" w:color="auto" w:fill="FFFFFF"/>
          <w:lang w:eastAsia="en-GB"/>
        </w:rPr>
        <w:t xml:space="preserve"> </w:t>
      </w:r>
      <w:r>
        <w:rPr>
          <w:rFonts w:ascii="Times New Roman" w:hAnsi="Times New Roman" w:cs="Times New Roman"/>
          <w:sz w:val="24"/>
          <w:szCs w:val="24"/>
          <w:shd w:val="clear" w:color="auto" w:fill="FFFFFF"/>
          <w:lang w:eastAsia="en-GB"/>
        </w:rPr>
        <w:t xml:space="preserve">direktoriaus pavaduotojai ugdymui vertinami </w:t>
      </w:r>
      <w:r w:rsidR="00A50480">
        <w:rPr>
          <w:rFonts w:ascii="Times New Roman" w:hAnsi="Times New Roman" w:cs="Times New Roman"/>
          <w:sz w:val="24"/>
          <w:szCs w:val="24"/>
          <w:shd w:val="clear" w:color="auto" w:fill="FFFFFF"/>
          <w:lang w:eastAsia="en-GB"/>
        </w:rPr>
        <w:t xml:space="preserve">vadovaujantis švietimo, mokslo ir sporto ministro tvirtinamu </w:t>
      </w:r>
      <w:r w:rsidR="002A3939">
        <w:rPr>
          <w:rFonts w:ascii="Times New Roman" w:hAnsi="Times New Roman" w:cs="Times New Roman"/>
          <w:sz w:val="24"/>
          <w:szCs w:val="24"/>
          <w:shd w:val="clear" w:color="auto" w:fill="FFFFFF"/>
          <w:lang w:eastAsia="en-GB"/>
        </w:rPr>
        <w:t>š</w:t>
      </w:r>
      <w:r w:rsidR="00A50480">
        <w:rPr>
          <w:rFonts w:ascii="Times New Roman" w:hAnsi="Times New Roman" w:cs="Times New Roman"/>
          <w:sz w:val="24"/>
          <w:szCs w:val="24"/>
          <w:shd w:val="clear" w:color="auto" w:fill="FFFFFF"/>
          <w:lang w:eastAsia="en-GB"/>
        </w:rPr>
        <w:t xml:space="preserve">vietimo įstaigų vadovų, jų pavaduotojų, </w:t>
      </w:r>
      <w:r>
        <w:rPr>
          <w:rFonts w:ascii="Times New Roman" w:hAnsi="Times New Roman" w:cs="Times New Roman"/>
          <w:sz w:val="24"/>
          <w:szCs w:val="24"/>
          <w:shd w:val="clear" w:color="auto" w:fill="FFFFFF"/>
          <w:lang w:eastAsia="en-GB"/>
        </w:rPr>
        <w:t>ugdymą organizuojančių skyrių vedėjų veiklos vertinimo tvarkos aprašu. Kitų  įstaigos darbuotojų  praėjusių kalendorinių metų veikla vertinama vadovaujantis V</w:t>
      </w:r>
      <w:r w:rsidR="00742822">
        <w:rPr>
          <w:rFonts w:ascii="Times New Roman" w:hAnsi="Times New Roman" w:cs="Times New Roman"/>
          <w:sz w:val="24"/>
          <w:szCs w:val="24"/>
          <w:shd w:val="clear" w:color="auto" w:fill="FFFFFF"/>
          <w:lang w:eastAsia="en-GB"/>
        </w:rPr>
        <w:t>yriausybės</w:t>
      </w:r>
      <w:r>
        <w:rPr>
          <w:rFonts w:ascii="Times New Roman" w:hAnsi="Times New Roman" w:cs="Times New Roman"/>
          <w:sz w:val="24"/>
          <w:szCs w:val="24"/>
          <w:shd w:val="clear" w:color="auto" w:fill="FFFFFF"/>
          <w:lang w:eastAsia="en-GB"/>
        </w:rPr>
        <w:t xml:space="preserve"> ar jos įgaliotos institucijos tvirtinamu biudžetin</w:t>
      </w:r>
      <w:r w:rsidR="00085B62">
        <w:rPr>
          <w:rFonts w:ascii="Times New Roman" w:hAnsi="Times New Roman" w:cs="Times New Roman"/>
          <w:sz w:val="24"/>
          <w:szCs w:val="24"/>
          <w:shd w:val="clear" w:color="auto" w:fill="FFFFFF"/>
          <w:lang w:eastAsia="en-GB"/>
        </w:rPr>
        <w:t>ių įstaigų darbuotojų veiklos vertinimo tvarkos aprašu.</w:t>
      </w:r>
    </w:p>
    <w:p w14:paraId="7A53B32C" w14:textId="3011D701" w:rsidR="009719B3" w:rsidRPr="00ED4711" w:rsidRDefault="009719B3" w:rsidP="00462B5B">
      <w:pPr>
        <w:pStyle w:val="Bodytext20"/>
        <w:numPr>
          <w:ilvl w:val="0"/>
          <w:numId w:val="53"/>
        </w:numPr>
        <w:shd w:val="clear" w:color="auto" w:fill="auto"/>
        <w:tabs>
          <w:tab w:val="left" w:pos="1276"/>
        </w:tabs>
        <w:spacing w:before="0" w:line="240" w:lineRule="auto"/>
        <w:ind w:left="0" w:firstLine="851"/>
        <w:rPr>
          <w:rFonts w:ascii="Times New Roman" w:hAnsi="Times New Roman" w:cs="Times New Roman"/>
          <w:color w:val="000000"/>
          <w:sz w:val="24"/>
          <w:szCs w:val="24"/>
          <w:lang w:eastAsia="lt-LT"/>
        </w:rPr>
      </w:pPr>
      <w:r w:rsidRPr="00ED4711">
        <w:rPr>
          <w:rFonts w:ascii="Times New Roman" w:hAnsi="Times New Roman" w:cs="Times New Roman"/>
          <w:color w:val="000000"/>
          <w:sz w:val="24"/>
          <w:szCs w:val="24"/>
          <w:lang w:eastAsia="lt-LT"/>
        </w:rPr>
        <w:t xml:space="preserve">Kintamoji dalis </w:t>
      </w:r>
      <w:r w:rsidR="00B84F20">
        <w:rPr>
          <w:rFonts w:ascii="Times New Roman" w:hAnsi="Times New Roman" w:cs="Times New Roman"/>
          <w:color w:val="000000"/>
          <w:sz w:val="24"/>
          <w:szCs w:val="24"/>
          <w:lang w:eastAsia="lt-LT"/>
        </w:rPr>
        <w:t xml:space="preserve">gali būti </w:t>
      </w:r>
      <w:r w:rsidRPr="00ED4711">
        <w:rPr>
          <w:rFonts w:ascii="Times New Roman" w:hAnsi="Times New Roman" w:cs="Times New Roman"/>
          <w:bCs/>
          <w:iCs/>
          <w:sz w:val="24"/>
          <w:szCs w:val="24"/>
        </w:rPr>
        <w:t xml:space="preserve">darbo užmokesčio sudėtinė dalis </w:t>
      </w:r>
      <w:r w:rsidR="00B84F20">
        <w:rPr>
          <w:rFonts w:ascii="Times New Roman" w:hAnsi="Times New Roman" w:cs="Times New Roman"/>
          <w:bCs/>
          <w:iCs/>
          <w:sz w:val="24"/>
          <w:szCs w:val="24"/>
        </w:rPr>
        <w:t>po</w:t>
      </w:r>
      <w:r w:rsidR="00BA01F3" w:rsidRPr="00ED4711">
        <w:rPr>
          <w:rFonts w:ascii="Times New Roman" w:hAnsi="Times New Roman" w:cs="Times New Roman"/>
          <w:bCs/>
          <w:iCs/>
          <w:sz w:val="24"/>
          <w:szCs w:val="24"/>
        </w:rPr>
        <w:t xml:space="preserve"> </w:t>
      </w:r>
      <w:r w:rsidRPr="00ED4711">
        <w:rPr>
          <w:rFonts w:ascii="Times New Roman" w:hAnsi="Times New Roman" w:cs="Times New Roman"/>
          <w:bCs/>
          <w:iCs/>
          <w:sz w:val="24"/>
          <w:szCs w:val="24"/>
        </w:rPr>
        <w:t xml:space="preserve">atlikto vertinimo </w:t>
      </w:r>
      <w:r w:rsidRPr="00ED4711">
        <w:rPr>
          <w:rFonts w:ascii="Times New Roman" w:hAnsi="Times New Roman" w:cs="Times New Roman"/>
          <w:iCs/>
          <w:sz w:val="24"/>
          <w:szCs w:val="24"/>
        </w:rPr>
        <w:t xml:space="preserve">už </w:t>
      </w:r>
      <w:r w:rsidR="00350946">
        <w:rPr>
          <w:rFonts w:ascii="Times New Roman" w:hAnsi="Times New Roman" w:cs="Times New Roman"/>
          <w:iCs/>
          <w:sz w:val="24"/>
          <w:szCs w:val="24"/>
        </w:rPr>
        <w:t>praėjusius metus</w:t>
      </w:r>
      <w:r w:rsidR="00EE7C60">
        <w:rPr>
          <w:rFonts w:ascii="Times New Roman" w:hAnsi="Times New Roman" w:cs="Times New Roman"/>
          <w:color w:val="000000"/>
          <w:sz w:val="24"/>
          <w:szCs w:val="24"/>
          <w:lang w:eastAsia="lt-LT"/>
        </w:rPr>
        <w:t xml:space="preserve"> </w:t>
      </w:r>
      <w:r w:rsidR="002A3939">
        <w:rPr>
          <w:rFonts w:ascii="Times New Roman" w:hAnsi="Times New Roman" w:cs="Times New Roman"/>
          <w:color w:val="000000"/>
          <w:sz w:val="24"/>
          <w:szCs w:val="24"/>
          <w:lang w:eastAsia="lt-LT"/>
        </w:rPr>
        <w:t>atsižvelgiant į Mokyklos turimas lėšas. Gali būti</w:t>
      </w:r>
      <w:r w:rsidR="00EE7C60">
        <w:rPr>
          <w:rFonts w:ascii="Times New Roman" w:hAnsi="Times New Roman" w:cs="Times New Roman"/>
          <w:color w:val="000000"/>
          <w:sz w:val="24"/>
          <w:szCs w:val="24"/>
          <w:lang w:eastAsia="lt-LT"/>
        </w:rPr>
        <w:t xml:space="preserve"> nustatytos </w:t>
      </w:r>
      <w:r w:rsidR="002A3939">
        <w:rPr>
          <w:rFonts w:ascii="Times New Roman" w:hAnsi="Times New Roman" w:cs="Times New Roman"/>
          <w:color w:val="000000"/>
          <w:sz w:val="24"/>
          <w:szCs w:val="24"/>
          <w:lang w:eastAsia="lt-LT"/>
        </w:rPr>
        <w:t xml:space="preserve">ir </w:t>
      </w:r>
      <w:r w:rsidR="00EE7C60">
        <w:rPr>
          <w:rFonts w:ascii="Times New Roman" w:hAnsi="Times New Roman" w:cs="Times New Roman"/>
          <w:color w:val="000000"/>
          <w:sz w:val="24"/>
          <w:szCs w:val="24"/>
          <w:lang w:eastAsia="lt-LT"/>
        </w:rPr>
        <w:t xml:space="preserve">kitos </w:t>
      </w:r>
      <w:r w:rsidR="00DF1560">
        <w:rPr>
          <w:rFonts w:ascii="Times New Roman" w:hAnsi="Times New Roman" w:cs="Times New Roman"/>
          <w:color w:val="000000"/>
          <w:sz w:val="24"/>
          <w:szCs w:val="24"/>
          <w:lang w:eastAsia="lt-LT"/>
        </w:rPr>
        <w:t>į</w:t>
      </w:r>
      <w:r w:rsidR="00EE7C60">
        <w:rPr>
          <w:rFonts w:ascii="Times New Roman" w:hAnsi="Times New Roman" w:cs="Times New Roman"/>
          <w:color w:val="000000"/>
          <w:sz w:val="24"/>
          <w:szCs w:val="24"/>
          <w:lang w:eastAsia="lt-LT"/>
        </w:rPr>
        <w:t>staigoje taikomos skatinimo priemonės</w:t>
      </w:r>
      <w:r w:rsidR="00B43946">
        <w:rPr>
          <w:rFonts w:ascii="Times New Roman" w:hAnsi="Times New Roman" w:cs="Times New Roman"/>
          <w:color w:val="000000"/>
          <w:sz w:val="24"/>
          <w:szCs w:val="24"/>
          <w:lang w:eastAsia="lt-LT"/>
        </w:rPr>
        <w:t>,</w:t>
      </w:r>
      <w:r w:rsidR="002A3939">
        <w:rPr>
          <w:rFonts w:ascii="Times New Roman" w:hAnsi="Times New Roman" w:cs="Times New Roman"/>
          <w:color w:val="000000"/>
          <w:sz w:val="24"/>
          <w:szCs w:val="24"/>
          <w:lang w:eastAsia="lt-LT"/>
        </w:rPr>
        <w:t xml:space="preserve"> taip pat ir galimybė taikyti kintamąją dalį nuo sekančių mokslo metų pradžios, atsižvelgiant į Mokyklos turimas lėšas. </w:t>
      </w:r>
    </w:p>
    <w:p w14:paraId="4E212490" w14:textId="315B2C9B" w:rsidR="00F95D9A" w:rsidRPr="003F483B" w:rsidRDefault="00F95D9A" w:rsidP="003F483B">
      <w:pPr>
        <w:tabs>
          <w:tab w:val="left" w:pos="1276"/>
        </w:tabs>
        <w:spacing w:after="0" w:line="240" w:lineRule="auto"/>
        <w:rPr>
          <w:rFonts w:ascii="Times New Roman" w:hAnsi="Times New Roman" w:cs="Times New Roman"/>
          <w:b/>
          <w:bCs/>
          <w:sz w:val="24"/>
          <w:szCs w:val="24"/>
        </w:rPr>
      </w:pPr>
    </w:p>
    <w:p w14:paraId="745411CE" w14:textId="64AFEE56" w:rsidR="00F95D9A" w:rsidRPr="00ED4711" w:rsidRDefault="00A72F81" w:rsidP="00BA01F3">
      <w:pPr>
        <w:pStyle w:val="ListParagraph"/>
        <w:tabs>
          <w:tab w:val="left" w:pos="1276"/>
        </w:tabs>
        <w:spacing w:after="0" w:line="240" w:lineRule="auto"/>
        <w:ind w:left="0" w:firstLine="851"/>
        <w:jc w:val="center"/>
        <w:rPr>
          <w:rFonts w:ascii="Times New Roman" w:hAnsi="Times New Roman" w:cs="Times New Roman"/>
          <w:b/>
          <w:bCs/>
          <w:sz w:val="24"/>
          <w:szCs w:val="24"/>
        </w:rPr>
      </w:pPr>
      <w:r>
        <w:rPr>
          <w:rFonts w:ascii="Times New Roman" w:hAnsi="Times New Roman" w:cs="Times New Roman"/>
          <w:b/>
          <w:bCs/>
          <w:sz w:val="24"/>
          <w:szCs w:val="24"/>
        </w:rPr>
        <w:t>I</w:t>
      </w:r>
      <w:r w:rsidR="00F95D9A" w:rsidRPr="00ED4711">
        <w:rPr>
          <w:rFonts w:ascii="Times New Roman" w:hAnsi="Times New Roman" w:cs="Times New Roman"/>
          <w:b/>
          <w:bCs/>
          <w:sz w:val="24"/>
          <w:szCs w:val="24"/>
        </w:rPr>
        <w:t>V SKYRIUS</w:t>
      </w:r>
    </w:p>
    <w:p w14:paraId="583C090A" w14:textId="77777777" w:rsidR="00F95D9A" w:rsidRPr="00ED4711" w:rsidRDefault="00F95D9A" w:rsidP="00BA01F3">
      <w:pPr>
        <w:pStyle w:val="ListParagraph"/>
        <w:tabs>
          <w:tab w:val="left" w:pos="1276"/>
        </w:tabs>
        <w:spacing w:after="0" w:line="240" w:lineRule="auto"/>
        <w:ind w:left="0" w:firstLine="851"/>
        <w:jc w:val="center"/>
        <w:rPr>
          <w:rFonts w:ascii="Times New Roman" w:hAnsi="Times New Roman" w:cs="Times New Roman"/>
          <w:b/>
          <w:bCs/>
          <w:sz w:val="24"/>
          <w:szCs w:val="24"/>
        </w:rPr>
      </w:pPr>
      <w:r w:rsidRPr="00ED4711">
        <w:rPr>
          <w:rFonts w:ascii="Times New Roman" w:hAnsi="Times New Roman" w:cs="Times New Roman"/>
          <w:b/>
          <w:bCs/>
          <w:sz w:val="24"/>
          <w:szCs w:val="24"/>
        </w:rPr>
        <w:t>BAIGIAMOSIOS NUOSTATOS</w:t>
      </w:r>
    </w:p>
    <w:p w14:paraId="426A1764" w14:textId="77777777" w:rsidR="00F95D9A" w:rsidRPr="00ED4711" w:rsidRDefault="00F95D9A" w:rsidP="00BA01F3">
      <w:pPr>
        <w:pStyle w:val="ListParagraph"/>
        <w:tabs>
          <w:tab w:val="left" w:pos="1276"/>
        </w:tabs>
        <w:spacing w:after="0" w:line="240" w:lineRule="auto"/>
        <w:ind w:left="0" w:firstLine="851"/>
        <w:contextualSpacing/>
        <w:rPr>
          <w:rFonts w:ascii="Times New Roman" w:hAnsi="Times New Roman" w:cs="Times New Roman"/>
          <w:sz w:val="24"/>
          <w:szCs w:val="24"/>
        </w:rPr>
      </w:pPr>
    </w:p>
    <w:p w14:paraId="5E67254B" w14:textId="06BDD7AB" w:rsidR="000E5D76" w:rsidRPr="00A34FE0" w:rsidRDefault="00A72F81" w:rsidP="00462B5B">
      <w:pPr>
        <w:pStyle w:val="Bodytext20"/>
        <w:numPr>
          <w:ilvl w:val="0"/>
          <w:numId w:val="53"/>
        </w:numPr>
        <w:shd w:val="clear" w:color="auto" w:fill="auto"/>
        <w:tabs>
          <w:tab w:val="left" w:pos="0"/>
          <w:tab w:val="left" w:pos="851"/>
          <w:tab w:val="left" w:pos="1276"/>
          <w:tab w:val="left" w:pos="1418"/>
        </w:tabs>
        <w:spacing w:before="0" w:line="240" w:lineRule="auto"/>
        <w:ind w:left="0" w:firstLine="851"/>
        <w:contextualSpacing/>
        <w:rPr>
          <w:rFonts w:ascii="Times New Roman" w:hAnsi="Times New Roman" w:cs="Times New Roman"/>
          <w:sz w:val="24"/>
          <w:szCs w:val="24"/>
        </w:rPr>
      </w:pPr>
      <w:r w:rsidRPr="00A34FE0">
        <w:rPr>
          <w:rFonts w:ascii="Times New Roman" w:hAnsi="Times New Roman" w:cs="Times New Roman"/>
          <w:sz w:val="24"/>
          <w:szCs w:val="24"/>
        </w:rPr>
        <w:t>Mokyklos</w:t>
      </w:r>
      <w:r w:rsidR="000E5D76" w:rsidRPr="00A34FE0">
        <w:rPr>
          <w:rFonts w:ascii="Times New Roman" w:hAnsi="Times New Roman" w:cs="Times New Roman"/>
          <w:sz w:val="24"/>
          <w:szCs w:val="24"/>
        </w:rPr>
        <w:t xml:space="preserve"> darbuotojų darbo užmokesčio dydis tikslinamas kiekvienais metais ir/ar pasikei</w:t>
      </w:r>
      <w:r w:rsidR="003F483B" w:rsidRPr="00A34FE0">
        <w:rPr>
          <w:rFonts w:ascii="Times New Roman" w:hAnsi="Times New Roman" w:cs="Times New Roman"/>
          <w:sz w:val="24"/>
          <w:szCs w:val="24"/>
        </w:rPr>
        <w:t>tus teisės aktams,</w:t>
      </w:r>
      <w:r w:rsidR="00F64DB8" w:rsidRPr="00A34FE0">
        <w:rPr>
          <w:rFonts w:ascii="Times New Roman" w:hAnsi="Times New Roman" w:cs="Times New Roman"/>
          <w:sz w:val="24"/>
          <w:szCs w:val="24"/>
        </w:rPr>
        <w:t xml:space="preserve"> dėl kasmetinio vertinimo išvados, pasikeitus darbo stažui, numačius papildomų funkcijų</w:t>
      </w:r>
      <w:r w:rsidR="001B37BA">
        <w:rPr>
          <w:rFonts w:ascii="Times New Roman" w:hAnsi="Times New Roman" w:cs="Times New Roman"/>
          <w:sz w:val="24"/>
          <w:szCs w:val="24"/>
        </w:rPr>
        <w:t>, esant sutaupytam darbo užmokesčio fondui ar</w:t>
      </w:r>
      <w:r w:rsidR="007F3AF4">
        <w:rPr>
          <w:rFonts w:ascii="Times New Roman" w:hAnsi="Times New Roman" w:cs="Times New Roman"/>
          <w:sz w:val="24"/>
          <w:szCs w:val="24"/>
        </w:rPr>
        <w:t xml:space="preserve"> dėl</w:t>
      </w:r>
      <w:r w:rsidR="00F64DB8" w:rsidRPr="00A34FE0">
        <w:rPr>
          <w:rFonts w:ascii="Times New Roman" w:hAnsi="Times New Roman" w:cs="Times New Roman"/>
          <w:sz w:val="24"/>
          <w:szCs w:val="24"/>
        </w:rPr>
        <w:t xml:space="preserve"> kitų prieža</w:t>
      </w:r>
      <w:r w:rsidR="002A3939">
        <w:rPr>
          <w:rFonts w:ascii="Times New Roman" w:hAnsi="Times New Roman" w:cs="Times New Roman"/>
          <w:sz w:val="24"/>
          <w:szCs w:val="24"/>
        </w:rPr>
        <w:t>s</w:t>
      </w:r>
      <w:r w:rsidR="00F64DB8" w:rsidRPr="00A34FE0">
        <w:rPr>
          <w:rFonts w:ascii="Times New Roman" w:hAnsi="Times New Roman" w:cs="Times New Roman"/>
          <w:sz w:val="24"/>
          <w:szCs w:val="24"/>
        </w:rPr>
        <w:t>čių</w:t>
      </w:r>
      <w:r w:rsidR="002A3939">
        <w:rPr>
          <w:rFonts w:ascii="Times New Roman" w:hAnsi="Times New Roman" w:cs="Times New Roman"/>
          <w:sz w:val="24"/>
          <w:szCs w:val="24"/>
        </w:rPr>
        <w:t>.</w:t>
      </w:r>
      <w:r w:rsidR="00A34FE0" w:rsidRPr="00A34FE0">
        <w:rPr>
          <w:rFonts w:ascii="Times New Roman" w:hAnsi="Times New Roman" w:cs="Times New Roman"/>
          <w:sz w:val="24"/>
          <w:szCs w:val="24"/>
        </w:rPr>
        <w:t xml:space="preserve"> </w:t>
      </w:r>
      <w:r w:rsidR="002A3939">
        <w:rPr>
          <w:rFonts w:ascii="Times New Roman" w:hAnsi="Times New Roman" w:cs="Times New Roman"/>
          <w:sz w:val="24"/>
          <w:szCs w:val="24"/>
        </w:rPr>
        <w:t>A</w:t>
      </w:r>
      <w:r w:rsidR="003F483B" w:rsidRPr="00A34FE0">
        <w:rPr>
          <w:rFonts w:ascii="Times New Roman" w:hAnsi="Times New Roman" w:cs="Times New Roman"/>
          <w:sz w:val="24"/>
          <w:szCs w:val="24"/>
        </w:rPr>
        <w:t>titinkamai S</w:t>
      </w:r>
      <w:r w:rsidR="000E5D76" w:rsidRPr="00A34FE0">
        <w:rPr>
          <w:rFonts w:ascii="Times New Roman" w:hAnsi="Times New Roman" w:cs="Times New Roman"/>
          <w:sz w:val="24"/>
          <w:szCs w:val="24"/>
        </w:rPr>
        <w:t>istema peržiūrima ne rečiau kaip vieną kartą metuose</w:t>
      </w:r>
      <w:r w:rsidR="00FC7AA9" w:rsidRPr="00A34FE0">
        <w:rPr>
          <w:rFonts w:ascii="Times New Roman" w:hAnsi="Times New Roman" w:cs="Times New Roman"/>
          <w:sz w:val="24"/>
          <w:szCs w:val="24"/>
        </w:rPr>
        <w:t>.</w:t>
      </w:r>
    </w:p>
    <w:p w14:paraId="360E89BC" w14:textId="4220E985" w:rsidR="000E5D76" w:rsidRPr="00ED4711" w:rsidRDefault="000E5D76" w:rsidP="00462B5B">
      <w:pPr>
        <w:pStyle w:val="ListParagraph"/>
        <w:numPr>
          <w:ilvl w:val="0"/>
          <w:numId w:val="53"/>
        </w:numPr>
        <w:tabs>
          <w:tab w:val="left" w:pos="1276"/>
        </w:tabs>
        <w:spacing w:after="0" w:line="240" w:lineRule="auto"/>
        <w:ind w:left="0" w:firstLine="851"/>
        <w:contextualSpacing/>
        <w:rPr>
          <w:rFonts w:ascii="Times New Roman" w:hAnsi="Times New Roman" w:cs="Times New Roman"/>
          <w:sz w:val="24"/>
          <w:szCs w:val="24"/>
        </w:rPr>
      </w:pPr>
      <w:r w:rsidRPr="00ED4711">
        <w:rPr>
          <w:rFonts w:ascii="Times New Roman" w:hAnsi="Times New Roman" w:cs="Times New Roman"/>
          <w:sz w:val="24"/>
          <w:szCs w:val="24"/>
        </w:rPr>
        <w:t xml:space="preserve">Sistema patvirtinta konsultuojantis su </w:t>
      </w:r>
      <w:r w:rsidR="00A72F81">
        <w:rPr>
          <w:rFonts w:ascii="Times New Roman" w:hAnsi="Times New Roman" w:cs="Times New Roman"/>
          <w:sz w:val="24"/>
          <w:szCs w:val="24"/>
        </w:rPr>
        <w:t>Mokyklos</w:t>
      </w:r>
      <w:r w:rsidRPr="00ED4711">
        <w:rPr>
          <w:rFonts w:ascii="Times New Roman" w:hAnsi="Times New Roman" w:cs="Times New Roman"/>
          <w:sz w:val="24"/>
          <w:szCs w:val="24"/>
        </w:rPr>
        <w:t xml:space="preserve"> darbo taryba, laikantis lyčių lygybės ir nediskriminavimo kitais pagrindais principų.</w:t>
      </w:r>
    </w:p>
    <w:p w14:paraId="66C6C2D1" w14:textId="4E61800D" w:rsidR="000E5D76" w:rsidRPr="00ED4711" w:rsidRDefault="000E5D76" w:rsidP="00462B5B">
      <w:pPr>
        <w:pStyle w:val="ListParagraph"/>
        <w:numPr>
          <w:ilvl w:val="0"/>
          <w:numId w:val="53"/>
        </w:numPr>
        <w:tabs>
          <w:tab w:val="left" w:pos="1276"/>
        </w:tabs>
        <w:spacing w:after="0" w:line="240" w:lineRule="auto"/>
        <w:ind w:left="0" w:firstLine="851"/>
        <w:contextualSpacing/>
        <w:rPr>
          <w:rFonts w:ascii="Times New Roman" w:hAnsi="Times New Roman" w:cs="Times New Roman"/>
          <w:sz w:val="24"/>
          <w:szCs w:val="24"/>
        </w:rPr>
      </w:pPr>
      <w:r w:rsidRPr="00ED4711">
        <w:rPr>
          <w:rFonts w:ascii="Times New Roman" w:hAnsi="Times New Roman" w:cs="Times New Roman"/>
          <w:sz w:val="24"/>
          <w:szCs w:val="24"/>
        </w:rPr>
        <w:lastRenderedPageBreak/>
        <w:t xml:space="preserve">Visi </w:t>
      </w:r>
      <w:r w:rsidR="00A72F81">
        <w:rPr>
          <w:rFonts w:ascii="Times New Roman" w:hAnsi="Times New Roman" w:cs="Times New Roman"/>
          <w:sz w:val="24"/>
          <w:szCs w:val="24"/>
        </w:rPr>
        <w:t>Mokyklos</w:t>
      </w:r>
      <w:r w:rsidR="003F483B">
        <w:rPr>
          <w:rFonts w:ascii="Times New Roman" w:hAnsi="Times New Roman" w:cs="Times New Roman"/>
          <w:sz w:val="24"/>
          <w:szCs w:val="24"/>
        </w:rPr>
        <w:t xml:space="preserve"> darbuotojai su šia S</w:t>
      </w:r>
      <w:r w:rsidRPr="00ED4711">
        <w:rPr>
          <w:rFonts w:ascii="Times New Roman" w:hAnsi="Times New Roman" w:cs="Times New Roman"/>
          <w:sz w:val="24"/>
          <w:szCs w:val="24"/>
        </w:rPr>
        <w:t>istema yra supažindinami</w:t>
      </w:r>
      <w:r w:rsidR="00C064EA" w:rsidRPr="00ED4711">
        <w:rPr>
          <w:rFonts w:ascii="Times New Roman" w:hAnsi="Times New Roman" w:cs="Times New Roman"/>
          <w:sz w:val="24"/>
          <w:szCs w:val="24"/>
        </w:rPr>
        <w:t xml:space="preserve"> </w:t>
      </w:r>
      <w:r w:rsidR="00EF0CF1">
        <w:rPr>
          <w:rFonts w:ascii="Times New Roman" w:hAnsi="Times New Roman" w:cs="Times New Roman"/>
          <w:sz w:val="24"/>
          <w:szCs w:val="24"/>
        </w:rPr>
        <w:t>mokyklos elektroniniame tinlalapyje</w:t>
      </w:r>
      <w:r w:rsidR="00C064EA" w:rsidRPr="00ED4711">
        <w:rPr>
          <w:rFonts w:ascii="Times New Roman" w:hAnsi="Times New Roman" w:cs="Times New Roman"/>
          <w:sz w:val="24"/>
          <w:szCs w:val="24"/>
        </w:rPr>
        <w:t xml:space="preserve"> </w:t>
      </w:r>
      <w:r w:rsidRPr="00ED4711">
        <w:rPr>
          <w:rFonts w:ascii="Times New Roman" w:hAnsi="Times New Roman" w:cs="Times New Roman"/>
          <w:sz w:val="24"/>
          <w:szCs w:val="24"/>
        </w:rPr>
        <w:t xml:space="preserve">ir privalo laikytis </w:t>
      </w:r>
      <w:r w:rsidR="003F483B">
        <w:rPr>
          <w:rFonts w:ascii="Times New Roman" w:hAnsi="Times New Roman" w:cs="Times New Roman"/>
          <w:sz w:val="24"/>
          <w:szCs w:val="24"/>
        </w:rPr>
        <w:t>S</w:t>
      </w:r>
      <w:r w:rsidR="00483DF5" w:rsidRPr="00ED4711">
        <w:rPr>
          <w:rFonts w:ascii="Times New Roman" w:hAnsi="Times New Roman" w:cs="Times New Roman"/>
          <w:sz w:val="24"/>
          <w:szCs w:val="24"/>
        </w:rPr>
        <w:t xml:space="preserve">istemoje </w:t>
      </w:r>
      <w:r w:rsidRPr="00ED4711">
        <w:rPr>
          <w:rFonts w:ascii="Times New Roman" w:hAnsi="Times New Roman" w:cs="Times New Roman"/>
          <w:sz w:val="24"/>
          <w:szCs w:val="24"/>
        </w:rPr>
        <w:t>nustatytų įpareigojimų bei atlikdami s</w:t>
      </w:r>
      <w:r w:rsidR="003F483B">
        <w:rPr>
          <w:rFonts w:ascii="Times New Roman" w:hAnsi="Times New Roman" w:cs="Times New Roman"/>
          <w:sz w:val="24"/>
          <w:szCs w:val="24"/>
        </w:rPr>
        <w:t>avo darbo funkcijas vadovautis S</w:t>
      </w:r>
      <w:r w:rsidRPr="00ED4711">
        <w:rPr>
          <w:rFonts w:ascii="Times New Roman" w:hAnsi="Times New Roman" w:cs="Times New Roman"/>
          <w:sz w:val="24"/>
          <w:szCs w:val="24"/>
        </w:rPr>
        <w:t>istemoje nustatytais principais.</w:t>
      </w:r>
    </w:p>
    <w:p w14:paraId="722CBDBD" w14:textId="060E16CF" w:rsidR="000E5D76" w:rsidRPr="00ED4711" w:rsidRDefault="00A72F81" w:rsidP="00462B5B">
      <w:pPr>
        <w:pStyle w:val="ListParagraph"/>
        <w:numPr>
          <w:ilvl w:val="0"/>
          <w:numId w:val="53"/>
        </w:numPr>
        <w:tabs>
          <w:tab w:val="left" w:pos="1276"/>
        </w:tabs>
        <w:spacing w:after="0" w:line="240" w:lineRule="auto"/>
        <w:ind w:left="0" w:firstLine="851"/>
        <w:contextualSpacing/>
        <w:rPr>
          <w:rFonts w:ascii="Times New Roman" w:hAnsi="Times New Roman" w:cs="Times New Roman"/>
          <w:sz w:val="24"/>
          <w:szCs w:val="24"/>
        </w:rPr>
      </w:pPr>
      <w:r>
        <w:rPr>
          <w:rFonts w:ascii="Times New Roman" w:hAnsi="Times New Roman" w:cs="Times New Roman"/>
          <w:sz w:val="24"/>
          <w:szCs w:val="24"/>
        </w:rPr>
        <w:t>Mokyklos</w:t>
      </w:r>
      <w:r w:rsidR="000E5D76" w:rsidRPr="00ED4711">
        <w:rPr>
          <w:rFonts w:ascii="Times New Roman" w:hAnsi="Times New Roman" w:cs="Times New Roman"/>
          <w:sz w:val="24"/>
          <w:szCs w:val="24"/>
        </w:rPr>
        <w:t xml:space="preserve"> direktorius turi teisę iš dal</w:t>
      </w:r>
      <w:r w:rsidR="003F483B">
        <w:rPr>
          <w:rFonts w:ascii="Times New Roman" w:hAnsi="Times New Roman" w:cs="Times New Roman"/>
          <w:sz w:val="24"/>
          <w:szCs w:val="24"/>
        </w:rPr>
        <w:t>ies arba visiškai pakeisti šią S</w:t>
      </w:r>
      <w:r w:rsidR="000E5D76" w:rsidRPr="00ED4711">
        <w:rPr>
          <w:rFonts w:ascii="Times New Roman" w:hAnsi="Times New Roman" w:cs="Times New Roman"/>
          <w:sz w:val="24"/>
          <w:szCs w:val="24"/>
        </w:rPr>
        <w:t>istemą</w:t>
      </w:r>
      <w:r w:rsidR="00483DF5" w:rsidRPr="00ED4711">
        <w:rPr>
          <w:rFonts w:ascii="Times New Roman" w:hAnsi="Times New Roman" w:cs="Times New Roman"/>
          <w:sz w:val="24"/>
          <w:szCs w:val="24"/>
        </w:rPr>
        <w:t>, s</w:t>
      </w:r>
      <w:r w:rsidR="000E5D76" w:rsidRPr="00ED4711">
        <w:rPr>
          <w:rFonts w:ascii="Times New Roman" w:hAnsi="Times New Roman" w:cs="Times New Roman"/>
          <w:sz w:val="24"/>
          <w:szCs w:val="24"/>
        </w:rPr>
        <w:t xml:space="preserve">u pakeitimais </w:t>
      </w:r>
      <w:r w:rsidR="00483DF5" w:rsidRPr="00ED4711">
        <w:rPr>
          <w:rFonts w:ascii="Times New Roman" w:hAnsi="Times New Roman" w:cs="Times New Roman"/>
          <w:sz w:val="24"/>
          <w:szCs w:val="24"/>
        </w:rPr>
        <w:t xml:space="preserve">supažindinant visus </w:t>
      </w:r>
      <w:r w:rsidR="000E5D76" w:rsidRPr="00ED4711">
        <w:rPr>
          <w:rFonts w:ascii="Times New Roman" w:hAnsi="Times New Roman" w:cs="Times New Roman"/>
          <w:sz w:val="24"/>
          <w:szCs w:val="24"/>
        </w:rPr>
        <w:t>darbuotoj</w:t>
      </w:r>
      <w:r w:rsidR="00483DF5" w:rsidRPr="00ED4711">
        <w:rPr>
          <w:rFonts w:ascii="Times New Roman" w:hAnsi="Times New Roman" w:cs="Times New Roman"/>
          <w:sz w:val="24"/>
          <w:szCs w:val="24"/>
        </w:rPr>
        <w:t>us.</w:t>
      </w:r>
    </w:p>
    <w:p w14:paraId="3977F87E" w14:textId="658DCA28" w:rsidR="000E5D76" w:rsidRDefault="00ED1CCE" w:rsidP="00462B5B">
      <w:pPr>
        <w:pStyle w:val="ListParagraph"/>
        <w:numPr>
          <w:ilvl w:val="0"/>
          <w:numId w:val="53"/>
        </w:numPr>
        <w:tabs>
          <w:tab w:val="left" w:pos="1276"/>
        </w:tabs>
        <w:spacing w:after="0" w:line="240" w:lineRule="auto"/>
        <w:ind w:left="0" w:firstLine="851"/>
        <w:contextualSpacing/>
        <w:rPr>
          <w:rFonts w:ascii="Times New Roman" w:hAnsi="Times New Roman" w:cs="Times New Roman"/>
          <w:sz w:val="24"/>
          <w:szCs w:val="24"/>
        </w:rPr>
      </w:pPr>
      <w:r w:rsidRPr="00ED4711">
        <w:rPr>
          <w:rFonts w:ascii="Times New Roman" w:hAnsi="Times New Roman" w:cs="Times New Roman"/>
          <w:sz w:val="24"/>
          <w:szCs w:val="24"/>
          <w:lang w:eastAsia="lt-LT"/>
        </w:rPr>
        <w:t>Prieš nustatant ar keičiant darbo apmokėjimo sistemą, įvykdytos darbuotojų informavimo ir konsultavimo procedūros Lietuvos Respublikos darbo kodekso nustatyta tvarka</w:t>
      </w:r>
      <w:r w:rsidR="003F483B">
        <w:rPr>
          <w:rFonts w:ascii="Times New Roman" w:hAnsi="Times New Roman" w:cs="Times New Roman"/>
          <w:sz w:val="24"/>
          <w:szCs w:val="24"/>
          <w:lang w:eastAsia="lt-LT"/>
        </w:rPr>
        <w:t>.</w:t>
      </w:r>
    </w:p>
    <w:p w14:paraId="293D4AB0" w14:textId="77777777" w:rsidR="009B2ED7" w:rsidRDefault="009B2ED7" w:rsidP="009B2ED7">
      <w:pPr>
        <w:tabs>
          <w:tab w:val="left" w:pos="1276"/>
        </w:tabs>
        <w:spacing w:after="0" w:line="240" w:lineRule="auto"/>
        <w:contextualSpacing/>
        <w:rPr>
          <w:rFonts w:ascii="Times New Roman" w:hAnsi="Times New Roman" w:cs="Times New Roman"/>
          <w:sz w:val="24"/>
          <w:szCs w:val="24"/>
        </w:rPr>
      </w:pPr>
    </w:p>
    <w:p w14:paraId="16DF0A61" w14:textId="71B71193" w:rsidR="009B2ED7" w:rsidRPr="009B2ED7" w:rsidRDefault="009B2ED7" w:rsidP="009B2ED7">
      <w:pPr>
        <w:tabs>
          <w:tab w:val="left" w:pos="1276"/>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6D787968" w14:textId="77777777" w:rsidR="009B2ED7" w:rsidRDefault="009B2ED7" w:rsidP="00CF1C78">
      <w:pPr>
        <w:spacing w:after="0" w:line="240" w:lineRule="auto"/>
        <w:ind w:left="5184" w:firstLine="1296"/>
        <w:rPr>
          <w:rFonts w:ascii="Times New Roman" w:hAnsi="Times New Roman" w:cs="Times New Roman"/>
          <w:sz w:val="24"/>
          <w:szCs w:val="24"/>
        </w:rPr>
      </w:pPr>
    </w:p>
    <w:p w14:paraId="2F113931" w14:textId="77777777" w:rsidR="0096293D" w:rsidRDefault="0096293D" w:rsidP="00CF1C78">
      <w:pPr>
        <w:spacing w:after="0" w:line="240" w:lineRule="auto"/>
        <w:ind w:left="5184" w:firstLine="1296"/>
        <w:rPr>
          <w:rFonts w:ascii="Times New Roman" w:hAnsi="Times New Roman" w:cs="Times New Roman"/>
          <w:sz w:val="24"/>
          <w:szCs w:val="24"/>
        </w:rPr>
      </w:pPr>
    </w:p>
    <w:p w14:paraId="1F5401AE" w14:textId="77777777" w:rsidR="0096293D" w:rsidRDefault="0096293D" w:rsidP="00CF1C78">
      <w:pPr>
        <w:spacing w:after="0" w:line="240" w:lineRule="auto"/>
        <w:ind w:left="5184" w:firstLine="1296"/>
        <w:rPr>
          <w:rFonts w:ascii="Times New Roman" w:hAnsi="Times New Roman" w:cs="Times New Roman"/>
          <w:sz w:val="24"/>
          <w:szCs w:val="24"/>
        </w:rPr>
      </w:pPr>
    </w:p>
    <w:p w14:paraId="19806403" w14:textId="77777777" w:rsidR="0096293D" w:rsidRDefault="0096293D" w:rsidP="00CF1C78">
      <w:pPr>
        <w:spacing w:after="0" w:line="240" w:lineRule="auto"/>
        <w:ind w:left="5184" w:firstLine="1296"/>
        <w:rPr>
          <w:rFonts w:ascii="Times New Roman" w:hAnsi="Times New Roman" w:cs="Times New Roman"/>
          <w:sz w:val="24"/>
          <w:szCs w:val="24"/>
        </w:rPr>
      </w:pPr>
    </w:p>
    <w:p w14:paraId="5193F74A" w14:textId="77777777" w:rsidR="0096293D" w:rsidRDefault="0096293D" w:rsidP="00CF1C78">
      <w:pPr>
        <w:spacing w:after="0" w:line="240" w:lineRule="auto"/>
        <w:ind w:left="5184" w:firstLine="1296"/>
        <w:rPr>
          <w:rFonts w:ascii="Times New Roman" w:hAnsi="Times New Roman" w:cs="Times New Roman"/>
          <w:sz w:val="24"/>
          <w:szCs w:val="24"/>
        </w:rPr>
      </w:pPr>
    </w:p>
    <w:p w14:paraId="172785AC" w14:textId="77777777" w:rsidR="0096293D" w:rsidRDefault="0096293D" w:rsidP="00CF1C78">
      <w:pPr>
        <w:spacing w:after="0" w:line="240" w:lineRule="auto"/>
        <w:ind w:left="5184" w:firstLine="1296"/>
        <w:rPr>
          <w:rFonts w:ascii="Times New Roman" w:hAnsi="Times New Roman" w:cs="Times New Roman"/>
          <w:sz w:val="24"/>
          <w:szCs w:val="24"/>
        </w:rPr>
      </w:pPr>
    </w:p>
    <w:p w14:paraId="43D5D6FD" w14:textId="77777777" w:rsidR="0096293D" w:rsidRDefault="0096293D" w:rsidP="00CF1C78">
      <w:pPr>
        <w:spacing w:after="0" w:line="240" w:lineRule="auto"/>
        <w:ind w:left="5184" w:firstLine="1296"/>
        <w:rPr>
          <w:rFonts w:ascii="Times New Roman" w:hAnsi="Times New Roman" w:cs="Times New Roman"/>
          <w:sz w:val="24"/>
          <w:szCs w:val="24"/>
        </w:rPr>
      </w:pPr>
    </w:p>
    <w:p w14:paraId="5107F914" w14:textId="77777777" w:rsidR="0096293D" w:rsidRDefault="0096293D" w:rsidP="00CF1C78">
      <w:pPr>
        <w:spacing w:after="0" w:line="240" w:lineRule="auto"/>
        <w:ind w:left="5184" w:firstLine="1296"/>
        <w:rPr>
          <w:rFonts w:ascii="Times New Roman" w:hAnsi="Times New Roman" w:cs="Times New Roman"/>
          <w:sz w:val="24"/>
          <w:szCs w:val="24"/>
        </w:rPr>
      </w:pPr>
    </w:p>
    <w:p w14:paraId="12513CCC" w14:textId="77777777" w:rsidR="0096293D" w:rsidRDefault="0096293D" w:rsidP="00CF1C78">
      <w:pPr>
        <w:spacing w:after="0" w:line="240" w:lineRule="auto"/>
        <w:ind w:left="5184" w:firstLine="1296"/>
        <w:rPr>
          <w:rFonts w:ascii="Times New Roman" w:hAnsi="Times New Roman" w:cs="Times New Roman"/>
          <w:sz w:val="24"/>
          <w:szCs w:val="24"/>
        </w:rPr>
      </w:pPr>
    </w:p>
    <w:p w14:paraId="03954B88" w14:textId="77777777" w:rsidR="0096293D" w:rsidRDefault="0096293D" w:rsidP="00CF1C78">
      <w:pPr>
        <w:spacing w:after="0" w:line="240" w:lineRule="auto"/>
        <w:ind w:left="5184" w:firstLine="1296"/>
        <w:rPr>
          <w:rFonts w:ascii="Times New Roman" w:hAnsi="Times New Roman" w:cs="Times New Roman"/>
          <w:sz w:val="24"/>
          <w:szCs w:val="24"/>
        </w:rPr>
      </w:pPr>
    </w:p>
    <w:p w14:paraId="5E2646BC" w14:textId="77777777" w:rsidR="0096293D" w:rsidRDefault="0096293D" w:rsidP="00CF1C78">
      <w:pPr>
        <w:spacing w:after="0" w:line="240" w:lineRule="auto"/>
        <w:ind w:left="5184" w:firstLine="1296"/>
        <w:rPr>
          <w:rFonts w:ascii="Times New Roman" w:hAnsi="Times New Roman" w:cs="Times New Roman"/>
          <w:sz w:val="24"/>
          <w:szCs w:val="24"/>
        </w:rPr>
      </w:pPr>
    </w:p>
    <w:p w14:paraId="7B6F4827" w14:textId="77777777" w:rsidR="0096293D" w:rsidRDefault="0096293D" w:rsidP="00CF1C78">
      <w:pPr>
        <w:spacing w:after="0" w:line="240" w:lineRule="auto"/>
        <w:ind w:left="5184" w:firstLine="1296"/>
        <w:rPr>
          <w:rFonts w:ascii="Times New Roman" w:hAnsi="Times New Roman" w:cs="Times New Roman"/>
          <w:sz w:val="24"/>
          <w:szCs w:val="24"/>
        </w:rPr>
      </w:pPr>
    </w:p>
    <w:p w14:paraId="08FAFDB5" w14:textId="77777777" w:rsidR="0096293D" w:rsidRDefault="0096293D" w:rsidP="00CF1C78">
      <w:pPr>
        <w:spacing w:after="0" w:line="240" w:lineRule="auto"/>
        <w:ind w:left="5184" w:firstLine="1296"/>
        <w:rPr>
          <w:rFonts w:ascii="Times New Roman" w:hAnsi="Times New Roman" w:cs="Times New Roman"/>
          <w:sz w:val="24"/>
          <w:szCs w:val="24"/>
        </w:rPr>
      </w:pPr>
    </w:p>
    <w:p w14:paraId="0125D92D" w14:textId="77777777" w:rsidR="0096293D" w:rsidRDefault="0096293D" w:rsidP="00CF1C78">
      <w:pPr>
        <w:spacing w:after="0" w:line="240" w:lineRule="auto"/>
        <w:ind w:left="5184" w:firstLine="1296"/>
        <w:rPr>
          <w:rFonts w:ascii="Times New Roman" w:hAnsi="Times New Roman" w:cs="Times New Roman"/>
          <w:sz w:val="24"/>
          <w:szCs w:val="24"/>
        </w:rPr>
      </w:pPr>
    </w:p>
    <w:p w14:paraId="11B2AC8E" w14:textId="77777777" w:rsidR="0096293D" w:rsidRDefault="0096293D" w:rsidP="00CF1C78">
      <w:pPr>
        <w:spacing w:after="0" w:line="240" w:lineRule="auto"/>
        <w:ind w:left="5184" w:firstLine="1296"/>
        <w:rPr>
          <w:rFonts w:ascii="Times New Roman" w:hAnsi="Times New Roman" w:cs="Times New Roman"/>
          <w:sz w:val="24"/>
          <w:szCs w:val="24"/>
        </w:rPr>
      </w:pPr>
    </w:p>
    <w:p w14:paraId="24883B91" w14:textId="77777777" w:rsidR="0096293D" w:rsidRDefault="0096293D" w:rsidP="00CF1C78">
      <w:pPr>
        <w:spacing w:after="0" w:line="240" w:lineRule="auto"/>
        <w:ind w:left="5184" w:firstLine="1296"/>
        <w:rPr>
          <w:rFonts w:ascii="Times New Roman" w:hAnsi="Times New Roman" w:cs="Times New Roman"/>
          <w:sz w:val="24"/>
          <w:szCs w:val="24"/>
        </w:rPr>
      </w:pPr>
    </w:p>
    <w:p w14:paraId="5EB0D1C2" w14:textId="77777777" w:rsidR="0096293D" w:rsidRDefault="0096293D" w:rsidP="00CF1C78">
      <w:pPr>
        <w:spacing w:after="0" w:line="240" w:lineRule="auto"/>
        <w:ind w:left="5184" w:firstLine="1296"/>
        <w:rPr>
          <w:rFonts w:ascii="Times New Roman" w:hAnsi="Times New Roman" w:cs="Times New Roman"/>
          <w:sz w:val="24"/>
          <w:szCs w:val="24"/>
        </w:rPr>
      </w:pPr>
    </w:p>
    <w:p w14:paraId="08A2EA5A" w14:textId="77777777" w:rsidR="0096293D" w:rsidRDefault="0096293D" w:rsidP="00CF1C78">
      <w:pPr>
        <w:spacing w:after="0" w:line="240" w:lineRule="auto"/>
        <w:ind w:left="5184" w:firstLine="1296"/>
        <w:rPr>
          <w:rFonts w:ascii="Times New Roman" w:hAnsi="Times New Roman" w:cs="Times New Roman"/>
          <w:sz w:val="24"/>
          <w:szCs w:val="24"/>
        </w:rPr>
      </w:pPr>
    </w:p>
    <w:p w14:paraId="7D9BBA0C" w14:textId="77777777" w:rsidR="0096293D" w:rsidRDefault="0096293D" w:rsidP="00CF1C78">
      <w:pPr>
        <w:spacing w:after="0" w:line="240" w:lineRule="auto"/>
        <w:ind w:left="5184" w:firstLine="1296"/>
        <w:rPr>
          <w:rFonts w:ascii="Times New Roman" w:hAnsi="Times New Roman" w:cs="Times New Roman"/>
          <w:sz w:val="24"/>
          <w:szCs w:val="24"/>
        </w:rPr>
      </w:pPr>
    </w:p>
    <w:p w14:paraId="7DC39EAE" w14:textId="77777777" w:rsidR="0096293D" w:rsidRDefault="0096293D" w:rsidP="00CF1C78">
      <w:pPr>
        <w:spacing w:after="0" w:line="240" w:lineRule="auto"/>
        <w:ind w:left="5184" w:firstLine="1296"/>
        <w:rPr>
          <w:rFonts w:ascii="Times New Roman" w:hAnsi="Times New Roman" w:cs="Times New Roman"/>
          <w:sz w:val="24"/>
          <w:szCs w:val="24"/>
        </w:rPr>
      </w:pPr>
    </w:p>
    <w:p w14:paraId="4F49E141" w14:textId="77777777" w:rsidR="0096293D" w:rsidRDefault="0096293D" w:rsidP="00CF1C78">
      <w:pPr>
        <w:spacing w:after="0" w:line="240" w:lineRule="auto"/>
        <w:ind w:left="5184" w:firstLine="1296"/>
        <w:rPr>
          <w:rFonts w:ascii="Times New Roman" w:hAnsi="Times New Roman" w:cs="Times New Roman"/>
          <w:sz w:val="24"/>
          <w:szCs w:val="24"/>
        </w:rPr>
      </w:pPr>
    </w:p>
    <w:p w14:paraId="792648F0" w14:textId="77777777" w:rsidR="0096293D" w:rsidRDefault="0096293D" w:rsidP="00CF1C78">
      <w:pPr>
        <w:spacing w:after="0" w:line="240" w:lineRule="auto"/>
        <w:ind w:left="5184" w:firstLine="1296"/>
        <w:rPr>
          <w:rFonts w:ascii="Times New Roman" w:hAnsi="Times New Roman" w:cs="Times New Roman"/>
          <w:sz w:val="24"/>
          <w:szCs w:val="24"/>
        </w:rPr>
      </w:pPr>
    </w:p>
    <w:p w14:paraId="58AC892F" w14:textId="77777777" w:rsidR="0096293D" w:rsidRDefault="0096293D" w:rsidP="00CF1C78">
      <w:pPr>
        <w:spacing w:after="0" w:line="240" w:lineRule="auto"/>
        <w:ind w:left="5184" w:firstLine="1296"/>
        <w:rPr>
          <w:rFonts w:ascii="Times New Roman" w:hAnsi="Times New Roman" w:cs="Times New Roman"/>
          <w:sz w:val="24"/>
          <w:szCs w:val="24"/>
        </w:rPr>
      </w:pPr>
    </w:p>
    <w:p w14:paraId="1D4E62A3" w14:textId="77777777" w:rsidR="0096293D" w:rsidRDefault="0096293D" w:rsidP="00CF1C78">
      <w:pPr>
        <w:spacing w:after="0" w:line="240" w:lineRule="auto"/>
        <w:ind w:left="5184" w:firstLine="1296"/>
        <w:rPr>
          <w:rFonts w:ascii="Times New Roman" w:hAnsi="Times New Roman" w:cs="Times New Roman"/>
          <w:sz w:val="24"/>
          <w:szCs w:val="24"/>
        </w:rPr>
      </w:pPr>
    </w:p>
    <w:p w14:paraId="7DE374F2" w14:textId="77777777" w:rsidR="0096293D" w:rsidRDefault="0096293D" w:rsidP="00CF1C78">
      <w:pPr>
        <w:spacing w:after="0" w:line="240" w:lineRule="auto"/>
        <w:ind w:left="5184" w:firstLine="1296"/>
        <w:rPr>
          <w:rFonts w:ascii="Times New Roman" w:hAnsi="Times New Roman" w:cs="Times New Roman"/>
          <w:sz w:val="24"/>
          <w:szCs w:val="24"/>
        </w:rPr>
      </w:pPr>
    </w:p>
    <w:p w14:paraId="1BF89C45" w14:textId="77777777" w:rsidR="0096293D" w:rsidRDefault="0096293D" w:rsidP="00CF1C78">
      <w:pPr>
        <w:spacing w:after="0" w:line="240" w:lineRule="auto"/>
        <w:ind w:left="5184" w:firstLine="1296"/>
        <w:rPr>
          <w:rFonts w:ascii="Times New Roman" w:hAnsi="Times New Roman" w:cs="Times New Roman"/>
          <w:sz w:val="24"/>
          <w:szCs w:val="24"/>
        </w:rPr>
      </w:pPr>
    </w:p>
    <w:p w14:paraId="44605866" w14:textId="77777777" w:rsidR="0096293D" w:rsidRDefault="0096293D" w:rsidP="00CF1C78">
      <w:pPr>
        <w:spacing w:after="0" w:line="240" w:lineRule="auto"/>
        <w:ind w:left="5184" w:firstLine="1296"/>
        <w:rPr>
          <w:rFonts w:ascii="Times New Roman" w:hAnsi="Times New Roman" w:cs="Times New Roman"/>
          <w:sz w:val="24"/>
          <w:szCs w:val="24"/>
        </w:rPr>
      </w:pPr>
    </w:p>
    <w:p w14:paraId="1B49E6C5" w14:textId="77777777" w:rsidR="0096293D" w:rsidRDefault="0096293D" w:rsidP="00CF1C78">
      <w:pPr>
        <w:spacing w:after="0" w:line="240" w:lineRule="auto"/>
        <w:ind w:left="5184" w:firstLine="1296"/>
        <w:rPr>
          <w:rFonts w:ascii="Times New Roman" w:hAnsi="Times New Roman" w:cs="Times New Roman"/>
          <w:sz w:val="24"/>
          <w:szCs w:val="24"/>
        </w:rPr>
      </w:pPr>
    </w:p>
    <w:p w14:paraId="5549D02C" w14:textId="77777777" w:rsidR="0096293D" w:rsidRDefault="0096293D" w:rsidP="00CF1C78">
      <w:pPr>
        <w:spacing w:after="0" w:line="240" w:lineRule="auto"/>
        <w:ind w:left="5184" w:firstLine="1296"/>
        <w:rPr>
          <w:rFonts w:ascii="Times New Roman" w:hAnsi="Times New Roman" w:cs="Times New Roman"/>
          <w:sz w:val="24"/>
          <w:szCs w:val="24"/>
        </w:rPr>
      </w:pPr>
    </w:p>
    <w:p w14:paraId="7D2463AE" w14:textId="77777777" w:rsidR="0096293D" w:rsidRDefault="0096293D" w:rsidP="00CF1C78">
      <w:pPr>
        <w:spacing w:after="0" w:line="240" w:lineRule="auto"/>
        <w:ind w:left="5184" w:firstLine="1296"/>
        <w:rPr>
          <w:rFonts w:ascii="Times New Roman" w:hAnsi="Times New Roman" w:cs="Times New Roman"/>
          <w:sz w:val="24"/>
          <w:szCs w:val="24"/>
        </w:rPr>
      </w:pPr>
    </w:p>
    <w:p w14:paraId="3D53FE16" w14:textId="77777777" w:rsidR="0096293D" w:rsidRDefault="0096293D" w:rsidP="00CF1C78">
      <w:pPr>
        <w:spacing w:after="0" w:line="240" w:lineRule="auto"/>
        <w:ind w:left="5184" w:firstLine="1296"/>
        <w:rPr>
          <w:rFonts w:ascii="Times New Roman" w:hAnsi="Times New Roman" w:cs="Times New Roman"/>
          <w:sz w:val="24"/>
          <w:szCs w:val="24"/>
        </w:rPr>
      </w:pPr>
    </w:p>
    <w:p w14:paraId="027C0AFC" w14:textId="77777777" w:rsidR="0096293D" w:rsidRDefault="0096293D" w:rsidP="00CF1C78">
      <w:pPr>
        <w:spacing w:after="0" w:line="240" w:lineRule="auto"/>
        <w:ind w:left="5184" w:firstLine="1296"/>
        <w:rPr>
          <w:rFonts w:ascii="Times New Roman" w:hAnsi="Times New Roman" w:cs="Times New Roman"/>
          <w:sz w:val="24"/>
          <w:szCs w:val="24"/>
        </w:rPr>
      </w:pPr>
    </w:p>
    <w:p w14:paraId="75B91986" w14:textId="77777777" w:rsidR="0096293D" w:rsidRDefault="0096293D" w:rsidP="00CF1C78">
      <w:pPr>
        <w:spacing w:after="0" w:line="240" w:lineRule="auto"/>
        <w:ind w:left="5184" w:firstLine="1296"/>
        <w:rPr>
          <w:rFonts w:ascii="Times New Roman" w:hAnsi="Times New Roman" w:cs="Times New Roman"/>
          <w:sz w:val="24"/>
          <w:szCs w:val="24"/>
        </w:rPr>
      </w:pPr>
    </w:p>
    <w:p w14:paraId="1CA10D17" w14:textId="77777777" w:rsidR="0096293D" w:rsidRDefault="0096293D" w:rsidP="00CF1C78">
      <w:pPr>
        <w:spacing w:after="0" w:line="240" w:lineRule="auto"/>
        <w:ind w:left="5184" w:firstLine="1296"/>
        <w:rPr>
          <w:rFonts w:ascii="Times New Roman" w:hAnsi="Times New Roman" w:cs="Times New Roman"/>
          <w:sz w:val="24"/>
          <w:szCs w:val="24"/>
        </w:rPr>
      </w:pPr>
    </w:p>
    <w:p w14:paraId="6DBED312" w14:textId="77777777" w:rsidR="0096293D" w:rsidRDefault="0096293D" w:rsidP="00CF1C78">
      <w:pPr>
        <w:spacing w:after="0" w:line="240" w:lineRule="auto"/>
        <w:ind w:left="5184" w:firstLine="1296"/>
        <w:rPr>
          <w:rFonts w:ascii="Times New Roman" w:hAnsi="Times New Roman" w:cs="Times New Roman"/>
          <w:sz w:val="24"/>
          <w:szCs w:val="24"/>
        </w:rPr>
      </w:pPr>
    </w:p>
    <w:p w14:paraId="38EA38FD" w14:textId="77777777" w:rsidR="0096293D" w:rsidRDefault="0096293D" w:rsidP="00CF1C78">
      <w:pPr>
        <w:spacing w:after="0" w:line="240" w:lineRule="auto"/>
        <w:ind w:left="5184" w:firstLine="1296"/>
        <w:rPr>
          <w:rFonts w:ascii="Times New Roman" w:hAnsi="Times New Roman" w:cs="Times New Roman"/>
          <w:sz w:val="24"/>
          <w:szCs w:val="24"/>
        </w:rPr>
      </w:pPr>
    </w:p>
    <w:p w14:paraId="665AA27C" w14:textId="77777777" w:rsidR="0096293D" w:rsidRDefault="0096293D" w:rsidP="00CF1C78">
      <w:pPr>
        <w:spacing w:after="0" w:line="240" w:lineRule="auto"/>
        <w:ind w:left="5184" w:firstLine="1296"/>
        <w:rPr>
          <w:rFonts w:ascii="Times New Roman" w:hAnsi="Times New Roman" w:cs="Times New Roman"/>
          <w:sz w:val="24"/>
          <w:szCs w:val="24"/>
        </w:rPr>
      </w:pPr>
    </w:p>
    <w:p w14:paraId="4668CA5A" w14:textId="77777777" w:rsidR="0096293D" w:rsidRDefault="0096293D" w:rsidP="00CF1C78">
      <w:pPr>
        <w:spacing w:after="0" w:line="240" w:lineRule="auto"/>
        <w:ind w:left="5184" w:firstLine="1296"/>
        <w:rPr>
          <w:rFonts w:ascii="Times New Roman" w:hAnsi="Times New Roman" w:cs="Times New Roman"/>
          <w:sz w:val="24"/>
          <w:szCs w:val="24"/>
        </w:rPr>
      </w:pPr>
    </w:p>
    <w:p w14:paraId="354CEF0F" w14:textId="77777777" w:rsidR="0096293D" w:rsidRDefault="0096293D" w:rsidP="00CF1C78">
      <w:pPr>
        <w:spacing w:after="0" w:line="240" w:lineRule="auto"/>
        <w:ind w:left="5184" w:firstLine="1296"/>
        <w:rPr>
          <w:rFonts w:ascii="Times New Roman" w:hAnsi="Times New Roman" w:cs="Times New Roman"/>
          <w:sz w:val="24"/>
          <w:szCs w:val="24"/>
        </w:rPr>
      </w:pPr>
    </w:p>
    <w:p w14:paraId="21C61FD8" w14:textId="77777777" w:rsidR="0096293D" w:rsidRDefault="0096293D" w:rsidP="00CF1C78">
      <w:pPr>
        <w:spacing w:after="0" w:line="240" w:lineRule="auto"/>
        <w:ind w:left="5184" w:firstLine="1296"/>
        <w:rPr>
          <w:rFonts w:ascii="Times New Roman" w:hAnsi="Times New Roman" w:cs="Times New Roman"/>
          <w:sz w:val="24"/>
          <w:szCs w:val="24"/>
        </w:rPr>
      </w:pPr>
    </w:p>
    <w:p w14:paraId="194A8E44" w14:textId="77777777" w:rsidR="0096293D" w:rsidRDefault="0096293D" w:rsidP="00CF1C78">
      <w:pPr>
        <w:spacing w:after="0" w:line="240" w:lineRule="auto"/>
        <w:ind w:left="5184" w:firstLine="1296"/>
        <w:rPr>
          <w:rFonts w:ascii="Times New Roman" w:hAnsi="Times New Roman" w:cs="Times New Roman"/>
          <w:sz w:val="24"/>
          <w:szCs w:val="24"/>
        </w:rPr>
      </w:pPr>
    </w:p>
    <w:p w14:paraId="309EE841" w14:textId="77777777" w:rsidR="0096293D" w:rsidRDefault="0096293D" w:rsidP="00CF1C78">
      <w:pPr>
        <w:spacing w:after="0" w:line="240" w:lineRule="auto"/>
        <w:ind w:left="5184" w:firstLine="1296"/>
        <w:rPr>
          <w:rFonts w:ascii="Times New Roman" w:hAnsi="Times New Roman" w:cs="Times New Roman"/>
          <w:sz w:val="24"/>
          <w:szCs w:val="24"/>
        </w:rPr>
      </w:pPr>
    </w:p>
    <w:p w14:paraId="467B199D" w14:textId="77777777" w:rsidR="0096293D" w:rsidRDefault="0096293D" w:rsidP="00CF1C78">
      <w:pPr>
        <w:spacing w:after="0" w:line="240" w:lineRule="auto"/>
        <w:ind w:left="5184" w:firstLine="1296"/>
        <w:rPr>
          <w:rFonts w:ascii="Times New Roman" w:hAnsi="Times New Roman" w:cs="Times New Roman"/>
          <w:sz w:val="24"/>
          <w:szCs w:val="24"/>
        </w:rPr>
      </w:pPr>
    </w:p>
    <w:p w14:paraId="2FB93F5C" w14:textId="307FFB41" w:rsidR="00CF1C78" w:rsidRDefault="00CF1C78" w:rsidP="00CF1C78">
      <w:pPr>
        <w:spacing w:after="0" w:line="240" w:lineRule="auto"/>
        <w:ind w:left="5184" w:firstLine="1296"/>
        <w:rPr>
          <w:rFonts w:ascii="Times New Roman" w:hAnsi="Times New Roman" w:cs="Times New Roman"/>
          <w:sz w:val="24"/>
          <w:szCs w:val="24"/>
        </w:rPr>
      </w:pPr>
      <w:r>
        <w:rPr>
          <w:rFonts w:ascii="Times New Roman" w:hAnsi="Times New Roman" w:cs="Times New Roman"/>
          <w:sz w:val="24"/>
          <w:szCs w:val="24"/>
        </w:rPr>
        <w:lastRenderedPageBreak/>
        <w:t>Vilkaviškio menų mokyklos</w:t>
      </w:r>
    </w:p>
    <w:p w14:paraId="70C07C98" w14:textId="77777777" w:rsidR="00CF1C78" w:rsidRDefault="00CF1C78" w:rsidP="00CF1C78">
      <w:pPr>
        <w:spacing w:after="0" w:line="240" w:lineRule="auto"/>
        <w:ind w:left="5184" w:firstLine="1296"/>
        <w:rPr>
          <w:rFonts w:ascii="Times New Roman" w:hAnsi="Times New Roman" w:cs="Times New Roman"/>
          <w:sz w:val="24"/>
          <w:szCs w:val="24"/>
        </w:rPr>
      </w:pPr>
      <w:r>
        <w:rPr>
          <w:rFonts w:ascii="Times New Roman" w:hAnsi="Times New Roman" w:cs="Times New Roman"/>
          <w:sz w:val="24"/>
          <w:szCs w:val="24"/>
        </w:rPr>
        <w:t>Darbo apmokėjimo sistemos</w:t>
      </w:r>
    </w:p>
    <w:p w14:paraId="2378BAB2" w14:textId="45F6DBAA" w:rsidR="00CF1C78" w:rsidRDefault="000A665C" w:rsidP="00CF1C78">
      <w:pPr>
        <w:spacing w:after="0" w:line="240" w:lineRule="auto"/>
        <w:ind w:left="5184" w:firstLine="1296"/>
        <w:rPr>
          <w:rFonts w:ascii="Times New Roman" w:hAnsi="Times New Roman" w:cs="Times New Roman"/>
          <w:sz w:val="24"/>
          <w:szCs w:val="24"/>
        </w:rPr>
      </w:pPr>
      <w:r>
        <w:rPr>
          <w:rFonts w:ascii="Times New Roman" w:hAnsi="Times New Roman" w:cs="Times New Roman"/>
          <w:sz w:val="24"/>
          <w:szCs w:val="24"/>
        </w:rPr>
        <w:t>1</w:t>
      </w:r>
      <w:r w:rsidR="00CF1C78">
        <w:rPr>
          <w:rFonts w:ascii="Times New Roman" w:hAnsi="Times New Roman" w:cs="Times New Roman"/>
          <w:sz w:val="24"/>
          <w:szCs w:val="24"/>
        </w:rPr>
        <w:t xml:space="preserve"> priedas</w:t>
      </w:r>
    </w:p>
    <w:p w14:paraId="699F12A8" w14:textId="77777777" w:rsidR="00CF1C78" w:rsidRDefault="00CF1C78" w:rsidP="00CF1C78">
      <w:pPr>
        <w:spacing w:after="0" w:line="240" w:lineRule="auto"/>
        <w:ind w:left="5184" w:firstLine="1296"/>
        <w:rPr>
          <w:rFonts w:ascii="Times New Roman" w:hAnsi="Times New Roman" w:cs="Times New Roman"/>
          <w:sz w:val="24"/>
          <w:szCs w:val="24"/>
        </w:rPr>
      </w:pPr>
    </w:p>
    <w:p w14:paraId="169BA8A0" w14:textId="4F6F2B2B" w:rsidR="00CF1C78" w:rsidRDefault="00EA7F9A" w:rsidP="00EA7F9A">
      <w:pPr>
        <w:spacing w:after="0" w:line="240" w:lineRule="auto"/>
        <w:ind w:left="4111" w:hanging="4111"/>
        <w:jc w:val="center"/>
        <w:rPr>
          <w:rFonts w:ascii="Times New Roman" w:hAnsi="Times New Roman" w:cs="Times New Roman"/>
          <w:b/>
          <w:bCs/>
          <w:sz w:val="24"/>
          <w:szCs w:val="24"/>
        </w:rPr>
      </w:pPr>
      <w:r>
        <w:rPr>
          <w:rFonts w:ascii="Times New Roman" w:hAnsi="Times New Roman" w:cs="Times New Roman"/>
          <w:b/>
          <w:bCs/>
          <w:sz w:val="24"/>
          <w:szCs w:val="24"/>
        </w:rPr>
        <w:t xml:space="preserve">DARBUOTOJŲ </w:t>
      </w:r>
      <w:r w:rsidR="00CF1C78" w:rsidRPr="00C75B91">
        <w:rPr>
          <w:rFonts w:ascii="Times New Roman" w:hAnsi="Times New Roman" w:cs="Times New Roman"/>
          <w:b/>
          <w:bCs/>
          <w:sz w:val="24"/>
          <w:szCs w:val="24"/>
        </w:rPr>
        <w:t xml:space="preserve">PAREIGINĖS ALGOS </w:t>
      </w:r>
      <w:r>
        <w:rPr>
          <w:rFonts w:ascii="Times New Roman" w:hAnsi="Times New Roman" w:cs="Times New Roman"/>
          <w:b/>
          <w:bCs/>
          <w:sz w:val="24"/>
          <w:szCs w:val="24"/>
        </w:rPr>
        <w:t xml:space="preserve">PASTOVIOSIOS DALIES </w:t>
      </w:r>
      <w:r w:rsidR="00CF1C78" w:rsidRPr="00C75B91">
        <w:rPr>
          <w:rFonts w:ascii="Times New Roman" w:hAnsi="Times New Roman" w:cs="Times New Roman"/>
          <w:b/>
          <w:bCs/>
          <w:sz w:val="24"/>
          <w:szCs w:val="24"/>
        </w:rPr>
        <w:t>KOEFICIENTAI</w:t>
      </w:r>
    </w:p>
    <w:p w14:paraId="6CA0C3AF" w14:textId="77777777" w:rsidR="00CF1C78" w:rsidRDefault="00CF1C78" w:rsidP="00CF1C78">
      <w:pPr>
        <w:spacing w:after="0" w:line="240" w:lineRule="auto"/>
        <w:ind w:left="4111" w:hanging="4111"/>
        <w:rPr>
          <w:rFonts w:ascii="Times New Roman" w:hAnsi="Times New Roman" w:cs="Times New Roman"/>
          <w:b/>
          <w:bCs/>
          <w:sz w:val="24"/>
          <w:szCs w:val="24"/>
        </w:rPr>
      </w:pPr>
    </w:p>
    <w:tbl>
      <w:tblPr>
        <w:tblW w:w="9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8"/>
        <w:gridCol w:w="1184"/>
        <w:gridCol w:w="1418"/>
        <w:gridCol w:w="1701"/>
        <w:gridCol w:w="1701"/>
        <w:gridCol w:w="1531"/>
      </w:tblGrid>
      <w:tr w:rsidR="00EA7F9A" w:rsidRPr="00ED4711" w14:paraId="5471D367" w14:textId="77777777" w:rsidTr="00EC0355">
        <w:trPr>
          <w:trHeight w:val="340"/>
        </w:trPr>
        <w:tc>
          <w:tcPr>
            <w:tcW w:w="221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73B309" w14:textId="14970460" w:rsidR="00EA7F9A" w:rsidRPr="00ED4711" w:rsidRDefault="00EA7F9A" w:rsidP="005D34D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Pareigybės grupė</w:t>
            </w:r>
          </w:p>
        </w:tc>
        <w:tc>
          <w:tcPr>
            <w:tcW w:w="1184" w:type="dxa"/>
            <w:vMerge w:val="restart"/>
            <w:tcBorders>
              <w:top w:val="single" w:sz="4" w:space="0" w:color="auto"/>
              <w:left w:val="single" w:sz="4" w:space="0" w:color="auto"/>
              <w:right w:val="single" w:sz="4" w:space="0" w:color="auto"/>
            </w:tcBorders>
            <w:vAlign w:val="center"/>
          </w:tcPr>
          <w:p w14:paraId="1B44858C" w14:textId="6C838CDD" w:rsidR="00EA7F9A" w:rsidRPr="00ED4711" w:rsidRDefault="00EA7F9A" w:rsidP="005D34D2">
            <w:pPr>
              <w:spacing w:after="0" w:line="240" w:lineRule="auto"/>
              <w:jc w:val="center"/>
              <w:rPr>
                <w:rFonts w:ascii="Times New Roman" w:hAnsi="Times New Roman" w:cs="Times New Roman"/>
                <w:color w:val="000000"/>
                <w:sz w:val="24"/>
                <w:szCs w:val="24"/>
              </w:rPr>
            </w:pPr>
            <w:r w:rsidRPr="00EA7F9A">
              <w:rPr>
                <w:rFonts w:ascii="Times New Roman" w:hAnsi="Times New Roman" w:cs="Times New Roman"/>
                <w:color w:val="000000"/>
                <w:sz w:val="24"/>
                <w:szCs w:val="24"/>
              </w:rPr>
              <w:t>Pareigybės lygis</w:t>
            </w:r>
          </w:p>
        </w:tc>
        <w:tc>
          <w:tcPr>
            <w:tcW w:w="63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A81672" w14:textId="29CC3CC8" w:rsidR="00EA7F9A" w:rsidRPr="00ED4711" w:rsidRDefault="00EA7F9A" w:rsidP="005D34D2">
            <w:pPr>
              <w:spacing w:after="0" w:line="240" w:lineRule="auto"/>
              <w:jc w:val="center"/>
              <w:rPr>
                <w:rFonts w:ascii="Times New Roman" w:hAnsi="Times New Roman" w:cs="Times New Roman"/>
                <w:sz w:val="24"/>
                <w:szCs w:val="24"/>
              </w:rPr>
            </w:pPr>
            <w:r w:rsidRPr="00ED4711">
              <w:rPr>
                <w:rFonts w:ascii="Times New Roman" w:hAnsi="Times New Roman" w:cs="Times New Roman"/>
                <w:color w:val="000000"/>
                <w:sz w:val="24"/>
                <w:szCs w:val="24"/>
              </w:rPr>
              <w:t>Pareiginės algos koeficientai</w:t>
            </w:r>
          </w:p>
        </w:tc>
      </w:tr>
      <w:tr w:rsidR="00EA7F9A" w:rsidRPr="00ED4711" w14:paraId="247C8FEB" w14:textId="77777777" w:rsidTr="00EA7F9A">
        <w:trPr>
          <w:trHeight w:val="340"/>
        </w:trPr>
        <w:tc>
          <w:tcPr>
            <w:tcW w:w="2218" w:type="dxa"/>
            <w:vMerge/>
            <w:tcBorders>
              <w:top w:val="single" w:sz="4" w:space="0" w:color="auto"/>
              <w:left w:val="single" w:sz="4" w:space="0" w:color="auto"/>
              <w:bottom w:val="single" w:sz="4" w:space="0" w:color="auto"/>
              <w:right w:val="single" w:sz="4" w:space="0" w:color="auto"/>
            </w:tcBorders>
            <w:vAlign w:val="center"/>
            <w:hideMark/>
          </w:tcPr>
          <w:p w14:paraId="2DC7F4E7" w14:textId="77777777" w:rsidR="00EA7F9A" w:rsidRPr="00ED4711" w:rsidRDefault="00EA7F9A" w:rsidP="005D34D2">
            <w:pPr>
              <w:spacing w:after="0" w:line="240" w:lineRule="auto"/>
              <w:rPr>
                <w:rFonts w:ascii="Times New Roman" w:hAnsi="Times New Roman" w:cs="Times New Roman"/>
                <w:sz w:val="24"/>
                <w:szCs w:val="24"/>
              </w:rPr>
            </w:pPr>
          </w:p>
        </w:tc>
        <w:tc>
          <w:tcPr>
            <w:tcW w:w="1184" w:type="dxa"/>
            <w:vMerge/>
            <w:tcBorders>
              <w:left w:val="single" w:sz="4" w:space="0" w:color="auto"/>
              <w:right w:val="single" w:sz="4" w:space="0" w:color="auto"/>
            </w:tcBorders>
          </w:tcPr>
          <w:p w14:paraId="31E20400" w14:textId="77777777" w:rsidR="00EA7F9A" w:rsidRPr="00ED4711" w:rsidRDefault="00EA7F9A" w:rsidP="005D34D2">
            <w:pPr>
              <w:spacing w:after="0" w:line="240" w:lineRule="auto"/>
              <w:jc w:val="center"/>
              <w:rPr>
                <w:rFonts w:ascii="Times New Roman" w:hAnsi="Times New Roman" w:cs="Times New Roman"/>
                <w:color w:val="000000"/>
                <w:sz w:val="24"/>
                <w:szCs w:val="24"/>
              </w:rPr>
            </w:pPr>
          </w:p>
        </w:tc>
        <w:tc>
          <w:tcPr>
            <w:tcW w:w="63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0B1DA1" w14:textId="2EC40AE0" w:rsidR="00EA7F9A" w:rsidRPr="00ED4711" w:rsidRDefault="00EA7F9A" w:rsidP="005D34D2">
            <w:pPr>
              <w:spacing w:after="0" w:line="240" w:lineRule="auto"/>
              <w:jc w:val="center"/>
              <w:rPr>
                <w:rFonts w:ascii="Times New Roman" w:hAnsi="Times New Roman" w:cs="Times New Roman"/>
                <w:sz w:val="24"/>
                <w:szCs w:val="24"/>
              </w:rPr>
            </w:pPr>
            <w:r w:rsidRPr="00ED4711">
              <w:rPr>
                <w:rFonts w:ascii="Times New Roman" w:hAnsi="Times New Roman" w:cs="Times New Roman"/>
                <w:color w:val="000000"/>
                <w:sz w:val="24"/>
                <w:szCs w:val="24"/>
              </w:rPr>
              <w:t>Profesinio darbo patirtis (metais)</w:t>
            </w:r>
          </w:p>
        </w:tc>
      </w:tr>
      <w:tr w:rsidR="00EA7F9A" w:rsidRPr="00ED4711" w14:paraId="1F58784E" w14:textId="77777777" w:rsidTr="00EC0355">
        <w:trPr>
          <w:trHeight w:val="340"/>
        </w:trPr>
        <w:tc>
          <w:tcPr>
            <w:tcW w:w="2218" w:type="dxa"/>
            <w:vMerge/>
            <w:tcBorders>
              <w:top w:val="single" w:sz="4" w:space="0" w:color="auto"/>
              <w:left w:val="single" w:sz="4" w:space="0" w:color="auto"/>
              <w:bottom w:val="single" w:sz="4" w:space="0" w:color="auto"/>
              <w:right w:val="single" w:sz="4" w:space="0" w:color="auto"/>
            </w:tcBorders>
            <w:vAlign w:val="center"/>
            <w:hideMark/>
          </w:tcPr>
          <w:p w14:paraId="59A9E989" w14:textId="77777777" w:rsidR="00EA7F9A" w:rsidRPr="00ED4711" w:rsidRDefault="00EA7F9A" w:rsidP="005D34D2">
            <w:pPr>
              <w:spacing w:after="0" w:line="240" w:lineRule="auto"/>
              <w:rPr>
                <w:rFonts w:ascii="Times New Roman" w:hAnsi="Times New Roman" w:cs="Times New Roman"/>
                <w:sz w:val="24"/>
                <w:szCs w:val="24"/>
              </w:rPr>
            </w:pPr>
          </w:p>
        </w:tc>
        <w:tc>
          <w:tcPr>
            <w:tcW w:w="1184" w:type="dxa"/>
            <w:vMerge/>
            <w:tcBorders>
              <w:left w:val="single" w:sz="4" w:space="0" w:color="auto"/>
              <w:bottom w:val="single" w:sz="4" w:space="0" w:color="auto"/>
              <w:right w:val="single" w:sz="4" w:space="0" w:color="auto"/>
            </w:tcBorders>
          </w:tcPr>
          <w:p w14:paraId="5746A781" w14:textId="77777777" w:rsidR="00EA7F9A" w:rsidRPr="00ED4711" w:rsidRDefault="00EA7F9A" w:rsidP="005D34D2">
            <w:pPr>
              <w:spacing w:after="0" w:line="240" w:lineRule="auto"/>
              <w:jc w:val="center"/>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710B54" w14:textId="46C0388F" w:rsidR="00EA7F9A" w:rsidRPr="00ED4711" w:rsidRDefault="00EA7F9A" w:rsidP="005D34D2">
            <w:pPr>
              <w:spacing w:after="0" w:line="240" w:lineRule="auto"/>
              <w:jc w:val="center"/>
              <w:rPr>
                <w:rFonts w:ascii="Times New Roman" w:hAnsi="Times New Roman" w:cs="Times New Roman"/>
                <w:sz w:val="24"/>
                <w:szCs w:val="24"/>
              </w:rPr>
            </w:pPr>
            <w:r w:rsidRPr="00ED4711">
              <w:rPr>
                <w:rFonts w:ascii="Times New Roman" w:hAnsi="Times New Roman" w:cs="Times New Roman"/>
                <w:color w:val="000000"/>
                <w:sz w:val="24"/>
                <w:szCs w:val="24"/>
              </w:rPr>
              <w:t>iki 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CC7833" w14:textId="77777777" w:rsidR="00EA7F9A" w:rsidRPr="00ED4711" w:rsidRDefault="00EA7F9A" w:rsidP="005D34D2">
            <w:pPr>
              <w:spacing w:after="0" w:line="240" w:lineRule="auto"/>
              <w:jc w:val="center"/>
              <w:rPr>
                <w:rFonts w:ascii="Times New Roman" w:hAnsi="Times New Roman" w:cs="Times New Roman"/>
                <w:sz w:val="24"/>
                <w:szCs w:val="24"/>
              </w:rPr>
            </w:pPr>
            <w:r w:rsidRPr="00ED4711">
              <w:rPr>
                <w:rFonts w:ascii="Times New Roman" w:hAnsi="Times New Roman" w:cs="Times New Roman"/>
                <w:color w:val="000000"/>
                <w:sz w:val="24"/>
                <w:szCs w:val="24"/>
              </w:rPr>
              <w:t>nuo daugiau kaip 2 iki 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2BF878" w14:textId="77777777" w:rsidR="00EA7F9A" w:rsidRPr="00ED4711" w:rsidRDefault="00EA7F9A" w:rsidP="005D34D2">
            <w:pPr>
              <w:spacing w:after="0" w:line="240" w:lineRule="auto"/>
              <w:jc w:val="center"/>
              <w:rPr>
                <w:rFonts w:ascii="Times New Roman" w:hAnsi="Times New Roman" w:cs="Times New Roman"/>
                <w:sz w:val="24"/>
                <w:szCs w:val="24"/>
              </w:rPr>
            </w:pPr>
            <w:r w:rsidRPr="00ED4711">
              <w:rPr>
                <w:rFonts w:ascii="Times New Roman" w:hAnsi="Times New Roman" w:cs="Times New Roman"/>
                <w:color w:val="000000"/>
                <w:sz w:val="24"/>
                <w:szCs w:val="24"/>
              </w:rPr>
              <w:t>nuo daugiau kaip 5 iki 10</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E7F96C" w14:textId="77777777" w:rsidR="00EA7F9A" w:rsidRPr="00ED4711" w:rsidRDefault="00EA7F9A" w:rsidP="005D34D2">
            <w:pPr>
              <w:spacing w:after="0" w:line="240" w:lineRule="auto"/>
              <w:jc w:val="center"/>
              <w:rPr>
                <w:rFonts w:ascii="Times New Roman" w:hAnsi="Times New Roman" w:cs="Times New Roman"/>
                <w:sz w:val="24"/>
                <w:szCs w:val="24"/>
              </w:rPr>
            </w:pPr>
            <w:r w:rsidRPr="00ED4711">
              <w:rPr>
                <w:rFonts w:ascii="Times New Roman" w:hAnsi="Times New Roman" w:cs="Times New Roman"/>
                <w:color w:val="000000"/>
                <w:sz w:val="24"/>
                <w:szCs w:val="24"/>
              </w:rPr>
              <w:t>daugiau kaip 10</w:t>
            </w:r>
          </w:p>
        </w:tc>
      </w:tr>
      <w:tr w:rsidR="00EA7F9A" w:rsidRPr="00ED4711" w14:paraId="4087FC35" w14:textId="77777777" w:rsidTr="00EC0355">
        <w:trPr>
          <w:trHeight w:val="340"/>
        </w:trPr>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0C1A89" w14:textId="057CCF6D" w:rsidR="00EA7F9A" w:rsidRPr="00ED4711" w:rsidRDefault="00EC0355" w:rsidP="00EC0355">
            <w:pPr>
              <w:spacing w:after="0" w:line="240" w:lineRule="auto"/>
              <w:jc w:val="left"/>
              <w:rPr>
                <w:rFonts w:ascii="Times New Roman" w:hAnsi="Times New Roman" w:cs="Times New Roman"/>
                <w:sz w:val="24"/>
                <w:szCs w:val="24"/>
              </w:rPr>
            </w:pPr>
            <w:r>
              <w:rPr>
                <w:rFonts w:ascii="Times New Roman" w:hAnsi="Times New Roman" w:cs="Times New Roman"/>
                <w:sz w:val="24"/>
                <w:szCs w:val="24"/>
              </w:rPr>
              <w:t>Direktoriaus pavaduotojas ūkiui</w:t>
            </w:r>
          </w:p>
        </w:tc>
        <w:tc>
          <w:tcPr>
            <w:tcW w:w="1184" w:type="dxa"/>
            <w:tcBorders>
              <w:top w:val="single" w:sz="4" w:space="0" w:color="auto"/>
              <w:left w:val="single" w:sz="4" w:space="0" w:color="auto"/>
              <w:bottom w:val="single" w:sz="4" w:space="0" w:color="auto"/>
              <w:right w:val="single" w:sz="4" w:space="0" w:color="auto"/>
            </w:tcBorders>
            <w:vAlign w:val="center"/>
          </w:tcPr>
          <w:p w14:paraId="084ABF38" w14:textId="1C87DE35" w:rsidR="00EA7F9A" w:rsidRDefault="00EA7F9A"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A2</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62B737" w14:textId="4C94ECBC" w:rsidR="00EA7F9A" w:rsidRPr="00ED4711" w:rsidRDefault="00EA7F9A"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ED4711">
              <w:rPr>
                <w:rFonts w:ascii="Times New Roman" w:hAnsi="Times New Roman" w:cs="Times New Roman"/>
                <w:sz w:val="24"/>
                <w:szCs w:val="24"/>
              </w:rPr>
              <w:t>,</w:t>
            </w:r>
            <w:r>
              <w:rPr>
                <w:rFonts w:ascii="Times New Roman" w:hAnsi="Times New Roman" w:cs="Times New Roman"/>
                <w:sz w:val="24"/>
                <w:szCs w:val="24"/>
              </w:rPr>
              <w:t>04</w:t>
            </w:r>
            <w:r w:rsidRPr="00ED4711">
              <w:rPr>
                <w:rFonts w:ascii="Times New Roman" w:hAnsi="Times New Roman" w:cs="Times New Roman"/>
                <w:sz w:val="24"/>
                <w:szCs w:val="24"/>
              </w:rPr>
              <w:t xml:space="preserve"> – </w:t>
            </w:r>
            <w:r>
              <w:rPr>
                <w:rFonts w:ascii="Times New Roman" w:hAnsi="Times New Roman" w:cs="Times New Roman"/>
                <w:sz w:val="24"/>
                <w:szCs w:val="24"/>
              </w:rPr>
              <w:t>1,15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1B6A5B" w14:textId="77777777" w:rsidR="00EA7F9A" w:rsidRPr="00ED4711" w:rsidRDefault="00EA7F9A"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ED4711">
              <w:rPr>
                <w:rFonts w:ascii="Times New Roman" w:hAnsi="Times New Roman" w:cs="Times New Roman"/>
                <w:sz w:val="24"/>
                <w:szCs w:val="24"/>
              </w:rPr>
              <w:t>,</w:t>
            </w:r>
            <w:r>
              <w:rPr>
                <w:rFonts w:ascii="Times New Roman" w:hAnsi="Times New Roman" w:cs="Times New Roman"/>
                <w:sz w:val="24"/>
                <w:szCs w:val="24"/>
              </w:rPr>
              <w:t>05</w:t>
            </w:r>
            <w:r w:rsidRPr="00ED4711">
              <w:rPr>
                <w:rFonts w:ascii="Times New Roman" w:hAnsi="Times New Roman" w:cs="Times New Roman"/>
                <w:sz w:val="24"/>
                <w:szCs w:val="24"/>
              </w:rPr>
              <w:t xml:space="preserve"> – </w:t>
            </w:r>
            <w:r>
              <w:rPr>
                <w:rFonts w:ascii="Times New Roman" w:hAnsi="Times New Roman" w:cs="Times New Roman"/>
                <w:sz w:val="24"/>
                <w:szCs w:val="24"/>
              </w:rPr>
              <w:t>1,25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CC19CB" w14:textId="77777777" w:rsidR="00EA7F9A" w:rsidRPr="00ED4711" w:rsidRDefault="00EA7F9A"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ED4711">
              <w:rPr>
                <w:rFonts w:ascii="Times New Roman" w:hAnsi="Times New Roman" w:cs="Times New Roman"/>
                <w:sz w:val="24"/>
                <w:szCs w:val="24"/>
              </w:rPr>
              <w:t>,</w:t>
            </w:r>
            <w:r>
              <w:rPr>
                <w:rFonts w:ascii="Times New Roman" w:hAnsi="Times New Roman" w:cs="Times New Roman"/>
                <w:sz w:val="24"/>
                <w:szCs w:val="24"/>
              </w:rPr>
              <w:t>06</w:t>
            </w:r>
            <w:r w:rsidRPr="00ED4711">
              <w:rPr>
                <w:rFonts w:ascii="Times New Roman" w:hAnsi="Times New Roman" w:cs="Times New Roman"/>
                <w:sz w:val="24"/>
                <w:szCs w:val="24"/>
              </w:rPr>
              <w:t xml:space="preserve"> – 1,</w:t>
            </w:r>
            <w:r>
              <w:rPr>
                <w:rFonts w:ascii="Times New Roman" w:hAnsi="Times New Roman" w:cs="Times New Roman"/>
                <w:sz w:val="24"/>
                <w:szCs w:val="24"/>
              </w:rPr>
              <w:t>35</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0680CD" w14:textId="77777777" w:rsidR="00EA7F9A" w:rsidRPr="00ED4711" w:rsidRDefault="00EA7F9A"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r w:rsidRPr="00ED4711">
              <w:rPr>
                <w:rFonts w:ascii="Times New Roman" w:hAnsi="Times New Roman" w:cs="Times New Roman"/>
                <w:sz w:val="24"/>
                <w:szCs w:val="24"/>
              </w:rPr>
              <w:t xml:space="preserve"> – 1,</w:t>
            </w:r>
            <w:r>
              <w:rPr>
                <w:rFonts w:ascii="Times New Roman" w:hAnsi="Times New Roman" w:cs="Times New Roman"/>
                <w:sz w:val="24"/>
                <w:szCs w:val="24"/>
              </w:rPr>
              <w:t>45</w:t>
            </w:r>
          </w:p>
        </w:tc>
      </w:tr>
      <w:tr w:rsidR="00EC0355" w:rsidRPr="00ED4711" w14:paraId="30D0145C" w14:textId="77777777" w:rsidTr="00EC0355">
        <w:trPr>
          <w:trHeight w:val="340"/>
        </w:trPr>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498E7C" w14:textId="3D4B6F7D" w:rsidR="00EC0355" w:rsidRDefault="00EC0355" w:rsidP="00EC0355">
            <w:pPr>
              <w:spacing w:after="0" w:line="240" w:lineRule="auto"/>
              <w:jc w:val="left"/>
              <w:rPr>
                <w:rFonts w:ascii="Times New Roman" w:hAnsi="Times New Roman" w:cs="Times New Roman"/>
                <w:sz w:val="24"/>
                <w:szCs w:val="24"/>
              </w:rPr>
            </w:pPr>
            <w:r>
              <w:rPr>
                <w:rFonts w:ascii="Times New Roman" w:hAnsi="Times New Roman" w:cs="Times New Roman"/>
                <w:sz w:val="24"/>
                <w:szCs w:val="24"/>
              </w:rPr>
              <w:t>Vyriausiasis finansininkas</w:t>
            </w:r>
          </w:p>
        </w:tc>
        <w:tc>
          <w:tcPr>
            <w:tcW w:w="1184" w:type="dxa"/>
            <w:tcBorders>
              <w:top w:val="single" w:sz="4" w:space="0" w:color="auto"/>
              <w:left w:val="single" w:sz="4" w:space="0" w:color="auto"/>
              <w:bottom w:val="single" w:sz="4" w:space="0" w:color="auto"/>
              <w:right w:val="single" w:sz="4" w:space="0" w:color="auto"/>
            </w:tcBorders>
            <w:vAlign w:val="center"/>
          </w:tcPr>
          <w:p w14:paraId="17EC1659" w14:textId="46FA7B02" w:rsidR="00EC0355" w:rsidRDefault="00EC0355"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A2</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0C01" w14:textId="53C740F4" w:rsidR="00EC0355" w:rsidRDefault="00EC0355"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0,88 – 1,10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335AA1" w14:textId="1C7F10C2" w:rsidR="00EC0355" w:rsidRDefault="00EC0355"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0,89 - 1,20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28AB47" w14:textId="27C156C4" w:rsidR="00EC0355" w:rsidRDefault="00EC0355"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0,90 – 1,30</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3FA5FF" w14:textId="42BBE474" w:rsidR="00EC0355" w:rsidRDefault="00EC0355"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 – 1,40</w:t>
            </w:r>
          </w:p>
        </w:tc>
      </w:tr>
      <w:tr w:rsidR="006741DF" w:rsidRPr="00ED4711" w14:paraId="0432D1D1" w14:textId="77777777" w:rsidTr="00EC0355">
        <w:trPr>
          <w:trHeight w:val="340"/>
        </w:trPr>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12D805" w14:textId="4F19697D" w:rsidR="006741DF" w:rsidRDefault="006741DF" w:rsidP="00EC0355">
            <w:pPr>
              <w:spacing w:after="0" w:line="240" w:lineRule="auto"/>
              <w:jc w:val="left"/>
              <w:rPr>
                <w:rFonts w:ascii="Times New Roman" w:hAnsi="Times New Roman" w:cs="Times New Roman"/>
                <w:sz w:val="24"/>
                <w:szCs w:val="24"/>
              </w:rPr>
            </w:pPr>
            <w:r>
              <w:rPr>
                <w:rFonts w:ascii="Times New Roman" w:hAnsi="Times New Roman" w:cs="Times New Roman"/>
                <w:sz w:val="24"/>
                <w:szCs w:val="24"/>
              </w:rPr>
              <w:t>Metodininkas</w:t>
            </w:r>
          </w:p>
        </w:tc>
        <w:tc>
          <w:tcPr>
            <w:tcW w:w="1184" w:type="dxa"/>
            <w:tcBorders>
              <w:top w:val="single" w:sz="4" w:space="0" w:color="auto"/>
              <w:left w:val="single" w:sz="4" w:space="0" w:color="auto"/>
              <w:bottom w:val="single" w:sz="4" w:space="0" w:color="auto"/>
              <w:right w:val="single" w:sz="4" w:space="0" w:color="auto"/>
            </w:tcBorders>
            <w:vAlign w:val="center"/>
          </w:tcPr>
          <w:p w14:paraId="24F5EAFF" w14:textId="7FF6E170" w:rsidR="006741DF" w:rsidRDefault="007E5D09"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A2</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44EE70" w14:textId="564F396C" w:rsidR="006741DF" w:rsidRDefault="007E5D09"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0,70 – 0,95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7C0233" w14:textId="189661A4" w:rsidR="006741DF" w:rsidRDefault="007E5D09"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0,71 – 1,00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6D2B42" w14:textId="3812D869" w:rsidR="006741DF" w:rsidRDefault="007E5D09"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0,72 – 1,15</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213674" w14:textId="2B1BA773" w:rsidR="006741DF" w:rsidRDefault="007E5D09"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0,73 – 1,25</w:t>
            </w:r>
          </w:p>
        </w:tc>
      </w:tr>
      <w:tr w:rsidR="00EC0355" w:rsidRPr="00ED4711" w14:paraId="386AA775" w14:textId="77777777" w:rsidTr="00EC0355">
        <w:trPr>
          <w:trHeight w:val="340"/>
        </w:trPr>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202D5B" w14:textId="03849C67" w:rsidR="00EC0355" w:rsidRDefault="006741DF" w:rsidP="00EC0355">
            <w:pPr>
              <w:spacing w:after="0" w:line="240" w:lineRule="auto"/>
              <w:jc w:val="left"/>
              <w:rPr>
                <w:rFonts w:ascii="Times New Roman" w:hAnsi="Times New Roman" w:cs="Times New Roman"/>
                <w:sz w:val="24"/>
                <w:szCs w:val="24"/>
              </w:rPr>
            </w:pPr>
            <w:r>
              <w:rPr>
                <w:rFonts w:ascii="Times New Roman" w:hAnsi="Times New Roman" w:cs="Times New Roman"/>
                <w:sz w:val="24"/>
                <w:szCs w:val="24"/>
              </w:rPr>
              <w:t>Sekretorius</w:t>
            </w:r>
            <w:r w:rsidR="00E063E6">
              <w:rPr>
                <w:rFonts w:ascii="Times New Roman" w:hAnsi="Times New Roman" w:cs="Times New Roman"/>
                <w:sz w:val="24"/>
                <w:szCs w:val="24"/>
              </w:rPr>
              <w:t>,</w:t>
            </w:r>
          </w:p>
          <w:p w14:paraId="30F7EB31" w14:textId="534B1C2C" w:rsidR="00E063E6" w:rsidRDefault="00E063E6" w:rsidP="00EC0355">
            <w:pPr>
              <w:spacing w:after="0" w:line="240" w:lineRule="auto"/>
              <w:jc w:val="left"/>
              <w:rPr>
                <w:rFonts w:ascii="Times New Roman" w:hAnsi="Times New Roman" w:cs="Times New Roman"/>
                <w:sz w:val="24"/>
                <w:szCs w:val="24"/>
              </w:rPr>
            </w:pPr>
            <w:r>
              <w:rPr>
                <w:rFonts w:ascii="Times New Roman" w:hAnsi="Times New Roman" w:cs="Times New Roman"/>
                <w:sz w:val="24"/>
                <w:szCs w:val="24"/>
              </w:rPr>
              <w:t>Apskaitininkas</w:t>
            </w:r>
          </w:p>
        </w:tc>
        <w:tc>
          <w:tcPr>
            <w:tcW w:w="1184" w:type="dxa"/>
            <w:tcBorders>
              <w:top w:val="single" w:sz="4" w:space="0" w:color="auto"/>
              <w:left w:val="single" w:sz="4" w:space="0" w:color="auto"/>
              <w:bottom w:val="single" w:sz="4" w:space="0" w:color="auto"/>
              <w:right w:val="single" w:sz="4" w:space="0" w:color="auto"/>
            </w:tcBorders>
            <w:vAlign w:val="center"/>
          </w:tcPr>
          <w:p w14:paraId="32068421" w14:textId="16FF067A" w:rsidR="00EC0355" w:rsidRDefault="006741DF"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07AAD9" w14:textId="4EFDD105" w:rsidR="00EC0355" w:rsidRDefault="007E5D09"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0,67 – 0,85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321DE7" w14:textId="04926A03" w:rsidR="00EC0355" w:rsidRDefault="007E5D09"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0,68</w:t>
            </w:r>
            <w:r w:rsidR="00357AB7">
              <w:rPr>
                <w:rFonts w:ascii="Times New Roman" w:hAnsi="Times New Roman" w:cs="Times New Roman"/>
                <w:sz w:val="24"/>
                <w:szCs w:val="24"/>
              </w:rPr>
              <w:t xml:space="preserve"> – 0,90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B1DCF1" w14:textId="5DA3D4AF" w:rsidR="00EC0355" w:rsidRDefault="007E5D09"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0,69 – 0,95</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75E1F8" w14:textId="12974571" w:rsidR="00EC0355" w:rsidRDefault="007E5D09"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0,70 – 1,00</w:t>
            </w:r>
          </w:p>
        </w:tc>
      </w:tr>
      <w:tr w:rsidR="007E5D09" w:rsidRPr="00ED4711" w14:paraId="515986A4" w14:textId="77777777" w:rsidTr="00EC0355">
        <w:trPr>
          <w:trHeight w:val="340"/>
        </w:trPr>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0B67D" w14:textId="50E248E0" w:rsidR="007E5D09" w:rsidRDefault="007E5D09" w:rsidP="00EC0355">
            <w:pPr>
              <w:spacing w:after="0" w:line="240" w:lineRule="auto"/>
              <w:jc w:val="left"/>
              <w:rPr>
                <w:rFonts w:ascii="Times New Roman" w:hAnsi="Times New Roman" w:cs="Times New Roman"/>
                <w:sz w:val="24"/>
                <w:szCs w:val="24"/>
              </w:rPr>
            </w:pPr>
            <w:r>
              <w:rPr>
                <w:rFonts w:ascii="Times New Roman" w:hAnsi="Times New Roman" w:cs="Times New Roman"/>
                <w:sz w:val="24"/>
                <w:szCs w:val="24"/>
              </w:rPr>
              <w:t>Bibliotekininkas,</w:t>
            </w:r>
          </w:p>
          <w:p w14:paraId="491BF712" w14:textId="382E7FEF" w:rsidR="007E5D09" w:rsidRDefault="007E5D09" w:rsidP="00EC0355">
            <w:pPr>
              <w:spacing w:after="0" w:line="240" w:lineRule="auto"/>
              <w:jc w:val="left"/>
              <w:rPr>
                <w:rFonts w:ascii="Times New Roman" w:hAnsi="Times New Roman" w:cs="Times New Roman"/>
                <w:sz w:val="24"/>
                <w:szCs w:val="24"/>
              </w:rPr>
            </w:pPr>
            <w:r>
              <w:rPr>
                <w:rFonts w:ascii="Times New Roman" w:hAnsi="Times New Roman" w:cs="Times New Roman"/>
                <w:sz w:val="24"/>
                <w:szCs w:val="24"/>
              </w:rPr>
              <w:t>Kompiuterininkas,</w:t>
            </w:r>
          </w:p>
          <w:p w14:paraId="67463990" w14:textId="54A37B68" w:rsidR="007E5D09" w:rsidRDefault="007E5D09" w:rsidP="00EC0355">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Muzikos instrumentų derintojas, </w:t>
            </w:r>
          </w:p>
          <w:p w14:paraId="1C02FE8F" w14:textId="43740871" w:rsidR="007E5D09" w:rsidRDefault="007E5D09" w:rsidP="00EC0355">
            <w:pPr>
              <w:spacing w:after="0" w:line="240" w:lineRule="auto"/>
              <w:jc w:val="left"/>
              <w:rPr>
                <w:rFonts w:ascii="Times New Roman" w:hAnsi="Times New Roman" w:cs="Times New Roman"/>
                <w:sz w:val="24"/>
                <w:szCs w:val="24"/>
              </w:rPr>
            </w:pPr>
            <w:r>
              <w:rPr>
                <w:rFonts w:ascii="Times New Roman" w:hAnsi="Times New Roman" w:cs="Times New Roman"/>
                <w:sz w:val="24"/>
                <w:szCs w:val="24"/>
              </w:rPr>
              <w:t>Garso operatorius,</w:t>
            </w:r>
          </w:p>
          <w:p w14:paraId="7A8D3728" w14:textId="1B64BCA4" w:rsidR="007E5D09" w:rsidRDefault="007E5D09" w:rsidP="00EC0355">
            <w:pPr>
              <w:spacing w:after="0" w:line="240" w:lineRule="auto"/>
              <w:jc w:val="left"/>
              <w:rPr>
                <w:rFonts w:ascii="Times New Roman" w:hAnsi="Times New Roman" w:cs="Times New Roman"/>
                <w:sz w:val="24"/>
                <w:szCs w:val="24"/>
              </w:rPr>
            </w:pPr>
            <w:r>
              <w:rPr>
                <w:rFonts w:ascii="Times New Roman" w:hAnsi="Times New Roman" w:cs="Times New Roman"/>
                <w:sz w:val="24"/>
                <w:szCs w:val="24"/>
              </w:rPr>
              <w:t>Vairuotojas,</w:t>
            </w:r>
          </w:p>
          <w:p w14:paraId="2638040D" w14:textId="4296B808" w:rsidR="007E5D09" w:rsidRDefault="007E5D09" w:rsidP="00EC0355">
            <w:pPr>
              <w:spacing w:after="0" w:line="240" w:lineRule="auto"/>
              <w:jc w:val="left"/>
              <w:rPr>
                <w:rFonts w:ascii="Times New Roman" w:hAnsi="Times New Roman" w:cs="Times New Roman"/>
                <w:sz w:val="24"/>
                <w:szCs w:val="24"/>
              </w:rPr>
            </w:pPr>
            <w:r>
              <w:rPr>
                <w:rFonts w:ascii="Times New Roman" w:hAnsi="Times New Roman" w:cs="Times New Roman"/>
                <w:sz w:val="24"/>
                <w:szCs w:val="24"/>
              </w:rPr>
              <w:t>Elektrikas</w:t>
            </w:r>
          </w:p>
          <w:p w14:paraId="422B511B" w14:textId="0353E43A" w:rsidR="007E5D09" w:rsidRDefault="007E5D09" w:rsidP="00EC0355">
            <w:pPr>
              <w:spacing w:after="0" w:line="240" w:lineRule="auto"/>
              <w:jc w:val="left"/>
              <w:rPr>
                <w:rFonts w:ascii="Times New Roman" w:hAnsi="Times New Roman" w:cs="Times New Roman"/>
                <w:sz w:val="24"/>
                <w:szCs w:val="24"/>
              </w:rPr>
            </w:pPr>
          </w:p>
        </w:tc>
        <w:tc>
          <w:tcPr>
            <w:tcW w:w="1184" w:type="dxa"/>
            <w:tcBorders>
              <w:top w:val="single" w:sz="4" w:space="0" w:color="auto"/>
              <w:left w:val="single" w:sz="4" w:space="0" w:color="auto"/>
              <w:bottom w:val="single" w:sz="4" w:space="0" w:color="auto"/>
              <w:right w:val="single" w:sz="4" w:space="0" w:color="auto"/>
            </w:tcBorders>
            <w:vAlign w:val="center"/>
          </w:tcPr>
          <w:p w14:paraId="12D34EAE" w14:textId="3D338C1C" w:rsidR="007E5D09" w:rsidRDefault="007E5D09"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7E22D5" w14:textId="09928485" w:rsidR="007E5D09" w:rsidRDefault="007E5D09"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0,64 – 0,75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0B1301" w14:textId="0A130198" w:rsidR="007E5D09" w:rsidRDefault="007E5D09"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0,65 – 0,80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E4EE1A" w14:textId="31014C51" w:rsidR="007E5D09" w:rsidRDefault="007E5D09"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0,66 – 0,85</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8EFBAA" w14:textId="4B5723FF" w:rsidR="007E5D09" w:rsidRDefault="007E5D09" w:rsidP="005D3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0,67 – 0,90</w:t>
            </w:r>
          </w:p>
        </w:tc>
      </w:tr>
    </w:tbl>
    <w:p w14:paraId="6F41E4EA" w14:textId="77777777" w:rsidR="00CF1C78" w:rsidRPr="00C75B91" w:rsidRDefault="00CF1C78" w:rsidP="00CF1C78">
      <w:pPr>
        <w:spacing w:after="0" w:line="240" w:lineRule="auto"/>
        <w:ind w:left="4111" w:hanging="4111"/>
        <w:rPr>
          <w:rFonts w:ascii="Times New Roman" w:hAnsi="Times New Roman" w:cs="Times New Roman"/>
          <w:b/>
          <w:bCs/>
          <w:sz w:val="24"/>
          <w:szCs w:val="24"/>
        </w:rPr>
      </w:pPr>
    </w:p>
    <w:p w14:paraId="4DF7D03B" w14:textId="77777777" w:rsidR="00CF1C78" w:rsidRDefault="00CF1C78" w:rsidP="00CF1C78">
      <w:pPr>
        <w:spacing w:after="0" w:line="240" w:lineRule="auto"/>
        <w:rPr>
          <w:rFonts w:ascii="Times New Roman" w:hAnsi="Times New Roman" w:cs="Times New Roman"/>
          <w:sz w:val="24"/>
          <w:szCs w:val="24"/>
        </w:rPr>
      </w:pPr>
    </w:p>
    <w:p w14:paraId="3D9E6009" w14:textId="75CE8640" w:rsidR="00255809" w:rsidRPr="00D66B44" w:rsidRDefault="00255809" w:rsidP="00255809">
      <w:pPr>
        <w:pStyle w:val="Bodytext20"/>
        <w:numPr>
          <w:ilvl w:val="0"/>
          <w:numId w:val="40"/>
        </w:numPr>
        <w:shd w:val="clear" w:color="auto" w:fill="auto"/>
        <w:tabs>
          <w:tab w:val="left" w:pos="851"/>
        </w:tabs>
        <w:spacing w:before="0" w:line="240" w:lineRule="auto"/>
        <w:ind w:left="0" w:firstLine="567"/>
        <w:rPr>
          <w:rFonts w:ascii="Times New Roman" w:hAnsi="Times New Roman" w:cs="Times New Roman"/>
          <w:sz w:val="24"/>
          <w:szCs w:val="24"/>
        </w:rPr>
      </w:pPr>
      <w:r>
        <w:rPr>
          <w:rFonts w:ascii="Times New Roman" w:hAnsi="Times New Roman" w:cs="Times New Roman"/>
          <w:sz w:val="24"/>
          <w:szCs w:val="24"/>
          <w:lang w:eastAsia="lt-LT"/>
        </w:rPr>
        <w:t xml:space="preserve">Konkrečių darbuotojų, priskirtų atitinkamoms pareigybėms, </w:t>
      </w:r>
      <w:r w:rsidR="00E66598">
        <w:rPr>
          <w:rFonts w:ascii="Times New Roman" w:hAnsi="Times New Roman" w:cs="Times New Roman"/>
          <w:sz w:val="24"/>
          <w:szCs w:val="24"/>
          <w:lang w:eastAsia="lt-LT"/>
        </w:rPr>
        <w:t>p</w:t>
      </w:r>
      <w:r>
        <w:rPr>
          <w:rFonts w:ascii="Times New Roman" w:hAnsi="Times New Roman" w:cs="Times New Roman"/>
          <w:sz w:val="24"/>
          <w:szCs w:val="24"/>
          <w:lang w:eastAsia="lt-LT"/>
        </w:rPr>
        <w:t>areigos nustatomos pareigybės aprašymuose</w:t>
      </w:r>
      <w:r w:rsidR="00506C30">
        <w:rPr>
          <w:rFonts w:ascii="Times New Roman" w:hAnsi="Times New Roman" w:cs="Times New Roman"/>
          <w:sz w:val="24"/>
          <w:szCs w:val="24"/>
          <w:lang w:eastAsia="lt-LT"/>
        </w:rPr>
        <w:t>. Darbo sutartyje gali būti numatytos ir kitos darbuotojo darbo apmokėjimo są</w:t>
      </w:r>
      <w:r w:rsidR="005D2C5C">
        <w:rPr>
          <w:rFonts w:ascii="Times New Roman" w:hAnsi="Times New Roman" w:cs="Times New Roman"/>
          <w:sz w:val="24"/>
          <w:szCs w:val="24"/>
          <w:lang w:eastAsia="lt-LT"/>
        </w:rPr>
        <w:t>l</w:t>
      </w:r>
      <w:r w:rsidR="00506C30">
        <w:rPr>
          <w:rFonts w:ascii="Times New Roman" w:hAnsi="Times New Roman" w:cs="Times New Roman"/>
          <w:sz w:val="24"/>
          <w:szCs w:val="24"/>
          <w:lang w:eastAsia="lt-LT"/>
        </w:rPr>
        <w:t>ygos, tačiau jos negali prieštarauti Sistemai.</w:t>
      </w:r>
      <w:r w:rsidRPr="00D66B44">
        <w:rPr>
          <w:rFonts w:ascii="Times New Roman" w:hAnsi="Times New Roman" w:cs="Times New Roman"/>
          <w:sz w:val="24"/>
          <w:szCs w:val="24"/>
          <w:lang w:eastAsia="lt-LT"/>
        </w:rPr>
        <w:t xml:space="preserve"> </w:t>
      </w:r>
    </w:p>
    <w:p w14:paraId="76F402A3" w14:textId="0E8B11F4" w:rsidR="00255809" w:rsidRDefault="00506C30" w:rsidP="00506C30">
      <w:pPr>
        <w:pStyle w:val="Bodytext20"/>
        <w:numPr>
          <w:ilvl w:val="0"/>
          <w:numId w:val="40"/>
        </w:numPr>
        <w:shd w:val="clear" w:color="auto" w:fill="auto"/>
        <w:tabs>
          <w:tab w:val="left" w:pos="0"/>
          <w:tab w:val="left" w:pos="851"/>
          <w:tab w:val="left" w:pos="1276"/>
          <w:tab w:val="left" w:pos="1418"/>
        </w:tabs>
        <w:spacing w:before="0" w:line="240" w:lineRule="auto"/>
        <w:ind w:left="0" w:firstLine="567"/>
        <w:rPr>
          <w:rFonts w:ascii="Times New Roman" w:hAnsi="Times New Roman" w:cs="Times New Roman"/>
          <w:sz w:val="24"/>
          <w:szCs w:val="24"/>
        </w:rPr>
      </w:pPr>
      <w:r w:rsidRPr="00506C30">
        <w:rPr>
          <w:rFonts w:ascii="Times New Roman" w:hAnsi="Times New Roman" w:cs="Times New Roman"/>
          <w:sz w:val="24"/>
          <w:szCs w:val="24"/>
        </w:rPr>
        <w:t>Darbuotojui įgijus aukštesnę kvalifikaciją, Mokyklos direktoriaus sprendimu tokiam darbuotojui gali būti mokamas didesnis darbo užmokestis arba pritaikytas didesnis darbo apmokėjimo tarifas.</w:t>
      </w:r>
    </w:p>
    <w:sectPr w:rsidR="00255809" w:rsidSect="00014AF8">
      <w:pgSz w:w="12240" w:h="15840"/>
      <w:pgMar w:top="851" w:right="72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EB72" w14:textId="77777777" w:rsidR="004E1164" w:rsidRDefault="004E1164" w:rsidP="00FB0983">
      <w:pPr>
        <w:spacing w:after="0" w:line="240" w:lineRule="auto"/>
      </w:pPr>
      <w:r>
        <w:separator/>
      </w:r>
    </w:p>
  </w:endnote>
  <w:endnote w:type="continuationSeparator" w:id="0">
    <w:p w14:paraId="02985FA8" w14:textId="77777777" w:rsidR="004E1164" w:rsidRDefault="004E1164" w:rsidP="00FB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C850A" w14:textId="77777777" w:rsidR="004E1164" w:rsidRDefault="004E1164" w:rsidP="00FB0983">
      <w:pPr>
        <w:spacing w:after="0" w:line="240" w:lineRule="auto"/>
      </w:pPr>
      <w:r>
        <w:separator/>
      </w:r>
    </w:p>
  </w:footnote>
  <w:footnote w:type="continuationSeparator" w:id="0">
    <w:p w14:paraId="7E57BEFE" w14:textId="77777777" w:rsidR="004E1164" w:rsidRDefault="004E1164" w:rsidP="00FB0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95"/>
    <w:multiLevelType w:val="multilevel"/>
    <w:tmpl w:val="0E029D10"/>
    <w:lvl w:ilvl="0">
      <w:start w:val="1"/>
      <w:numFmt w:val="bullet"/>
      <w:lvlText w:val=""/>
      <w:lvlJc w:val="left"/>
      <w:pPr>
        <w:ind w:left="728" w:hanging="360"/>
      </w:pPr>
      <w:rPr>
        <w:rFonts w:ascii="Symbol" w:hAnsi="Symbol" w:hint="default"/>
      </w:rPr>
    </w:lvl>
    <w:lvl w:ilvl="1" w:tentative="1">
      <w:start w:val="1"/>
      <w:numFmt w:val="bullet"/>
      <w:lvlText w:val="o"/>
      <w:lvlJc w:val="left"/>
      <w:pPr>
        <w:ind w:left="1448" w:hanging="360"/>
      </w:pPr>
      <w:rPr>
        <w:rFonts w:ascii="Courier New" w:hAnsi="Courier New" w:cs="Courier New" w:hint="default"/>
      </w:rPr>
    </w:lvl>
    <w:lvl w:ilvl="2" w:tentative="1">
      <w:start w:val="1"/>
      <w:numFmt w:val="bullet"/>
      <w:lvlText w:val=""/>
      <w:lvlJc w:val="left"/>
      <w:pPr>
        <w:ind w:left="2168" w:hanging="360"/>
      </w:pPr>
      <w:rPr>
        <w:rFonts w:ascii="Wingdings" w:hAnsi="Wingdings" w:hint="default"/>
      </w:rPr>
    </w:lvl>
    <w:lvl w:ilvl="3" w:tentative="1">
      <w:start w:val="1"/>
      <w:numFmt w:val="bullet"/>
      <w:lvlText w:val=""/>
      <w:lvlJc w:val="left"/>
      <w:pPr>
        <w:ind w:left="2888" w:hanging="360"/>
      </w:pPr>
      <w:rPr>
        <w:rFonts w:ascii="Symbol" w:hAnsi="Symbol" w:hint="default"/>
      </w:rPr>
    </w:lvl>
    <w:lvl w:ilvl="4" w:tentative="1">
      <w:start w:val="1"/>
      <w:numFmt w:val="bullet"/>
      <w:lvlText w:val="o"/>
      <w:lvlJc w:val="left"/>
      <w:pPr>
        <w:ind w:left="3608" w:hanging="360"/>
      </w:pPr>
      <w:rPr>
        <w:rFonts w:ascii="Courier New" w:hAnsi="Courier New" w:cs="Courier New" w:hint="default"/>
      </w:rPr>
    </w:lvl>
    <w:lvl w:ilvl="5" w:tentative="1">
      <w:start w:val="1"/>
      <w:numFmt w:val="bullet"/>
      <w:lvlText w:val=""/>
      <w:lvlJc w:val="left"/>
      <w:pPr>
        <w:ind w:left="4328" w:hanging="360"/>
      </w:pPr>
      <w:rPr>
        <w:rFonts w:ascii="Wingdings" w:hAnsi="Wingdings" w:hint="default"/>
      </w:rPr>
    </w:lvl>
    <w:lvl w:ilvl="6" w:tentative="1">
      <w:start w:val="1"/>
      <w:numFmt w:val="bullet"/>
      <w:lvlText w:val=""/>
      <w:lvlJc w:val="left"/>
      <w:pPr>
        <w:ind w:left="5048" w:hanging="360"/>
      </w:pPr>
      <w:rPr>
        <w:rFonts w:ascii="Symbol" w:hAnsi="Symbol" w:hint="default"/>
      </w:rPr>
    </w:lvl>
    <w:lvl w:ilvl="7" w:tentative="1">
      <w:start w:val="1"/>
      <w:numFmt w:val="bullet"/>
      <w:lvlText w:val="o"/>
      <w:lvlJc w:val="left"/>
      <w:pPr>
        <w:ind w:left="5768" w:hanging="360"/>
      </w:pPr>
      <w:rPr>
        <w:rFonts w:ascii="Courier New" w:hAnsi="Courier New" w:cs="Courier New" w:hint="default"/>
      </w:rPr>
    </w:lvl>
    <w:lvl w:ilvl="8" w:tentative="1">
      <w:start w:val="1"/>
      <w:numFmt w:val="bullet"/>
      <w:lvlText w:val=""/>
      <w:lvlJc w:val="left"/>
      <w:pPr>
        <w:ind w:left="6488" w:hanging="360"/>
      </w:pPr>
      <w:rPr>
        <w:rFonts w:ascii="Wingdings" w:hAnsi="Wingdings" w:hint="default"/>
      </w:rPr>
    </w:lvl>
  </w:abstractNum>
  <w:abstractNum w:abstractNumId="1" w15:restartNumberingAfterBreak="0">
    <w:nsid w:val="00B557C1"/>
    <w:multiLevelType w:val="hybridMultilevel"/>
    <w:tmpl w:val="40A0CE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43CB8"/>
    <w:multiLevelType w:val="hybridMultilevel"/>
    <w:tmpl w:val="4FF27926"/>
    <w:lvl w:ilvl="0" w:tplc="0E2058A6">
      <w:start w:val="38"/>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3492C9C"/>
    <w:multiLevelType w:val="hybridMultilevel"/>
    <w:tmpl w:val="B7C0F1DE"/>
    <w:lvl w:ilvl="0" w:tplc="0407000F">
      <w:start w:val="3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0C6C39"/>
    <w:multiLevelType w:val="hybridMultilevel"/>
    <w:tmpl w:val="08C6FE76"/>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5" w15:restartNumberingAfterBreak="0">
    <w:nsid w:val="09496DE6"/>
    <w:multiLevelType w:val="multilevel"/>
    <w:tmpl w:val="9D6262A6"/>
    <w:lvl w:ilvl="0">
      <w:start w:val="46"/>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0EA178AB"/>
    <w:multiLevelType w:val="hybridMultilevel"/>
    <w:tmpl w:val="C04EE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331D08"/>
    <w:multiLevelType w:val="multilevel"/>
    <w:tmpl w:val="E6FE2AC0"/>
    <w:lvl w:ilvl="0">
      <w:start w:val="5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32C2106"/>
    <w:multiLevelType w:val="hybridMultilevel"/>
    <w:tmpl w:val="45C0229A"/>
    <w:lvl w:ilvl="0" w:tplc="D996051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09577E"/>
    <w:multiLevelType w:val="multilevel"/>
    <w:tmpl w:val="AF18D864"/>
    <w:lvl w:ilvl="0">
      <w:start w:val="53"/>
      <w:numFmt w:val="decimal"/>
      <w:lvlText w:val="%1."/>
      <w:lvlJc w:val="left"/>
      <w:pPr>
        <w:ind w:left="660" w:hanging="660"/>
      </w:pPr>
      <w:rPr>
        <w:rFonts w:hint="default"/>
        <w:color w:val="000000" w:themeColor="text1"/>
      </w:rPr>
    </w:lvl>
    <w:lvl w:ilvl="1">
      <w:start w:val="3"/>
      <w:numFmt w:val="decimal"/>
      <w:lvlText w:val="%1.%2."/>
      <w:lvlJc w:val="left"/>
      <w:pPr>
        <w:ind w:left="660" w:hanging="660"/>
      </w:pPr>
      <w:rPr>
        <w:rFonts w:hint="default"/>
        <w:color w:val="000000" w:themeColor="text1"/>
      </w:rPr>
    </w:lvl>
    <w:lvl w:ilvl="2">
      <w:start w:val="3"/>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15:restartNumberingAfterBreak="0">
    <w:nsid w:val="1AD357C6"/>
    <w:multiLevelType w:val="hybridMultilevel"/>
    <w:tmpl w:val="30CC53DA"/>
    <w:lvl w:ilvl="0" w:tplc="D996051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1151AE"/>
    <w:multiLevelType w:val="hybridMultilevel"/>
    <w:tmpl w:val="D5FCE53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DBD0723"/>
    <w:multiLevelType w:val="hybridMultilevel"/>
    <w:tmpl w:val="C1D0EC5E"/>
    <w:lvl w:ilvl="0" w:tplc="D0723C9E">
      <w:start w:val="51"/>
      <w:numFmt w:val="decimal"/>
      <w:lvlText w:val="%1."/>
      <w:lvlJc w:val="left"/>
      <w:pPr>
        <w:ind w:left="1211" w:hanging="360"/>
      </w:pPr>
      <w:rPr>
        <w:rFonts w:hint="default"/>
        <w:color w:val="auto"/>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3" w15:restartNumberingAfterBreak="0">
    <w:nsid w:val="21D82675"/>
    <w:multiLevelType w:val="hybridMultilevel"/>
    <w:tmpl w:val="366C4C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4E4FDB"/>
    <w:multiLevelType w:val="hybridMultilevel"/>
    <w:tmpl w:val="8354A83E"/>
    <w:lvl w:ilvl="0" w:tplc="D9960510">
      <w:start w:val="5"/>
      <w:numFmt w:val="bullet"/>
      <w:lvlText w:val="-"/>
      <w:lvlJc w:val="left"/>
      <w:pPr>
        <w:ind w:left="728" w:hanging="360"/>
      </w:pPr>
      <w:rPr>
        <w:rFonts w:ascii="Times New Roman" w:eastAsiaTheme="minorHAnsi" w:hAnsi="Times New Roman" w:cs="Times New Roman" w:hint="default"/>
      </w:rPr>
    </w:lvl>
    <w:lvl w:ilvl="1" w:tplc="04270003" w:tentative="1">
      <w:start w:val="1"/>
      <w:numFmt w:val="bullet"/>
      <w:lvlText w:val="o"/>
      <w:lvlJc w:val="left"/>
      <w:pPr>
        <w:ind w:left="1448" w:hanging="360"/>
      </w:pPr>
      <w:rPr>
        <w:rFonts w:ascii="Courier New" w:hAnsi="Courier New" w:cs="Courier New" w:hint="default"/>
      </w:rPr>
    </w:lvl>
    <w:lvl w:ilvl="2" w:tplc="04270005" w:tentative="1">
      <w:start w:val="1"/>
      <w:numFmt w:val="bullet"/>
      <w:lvlText w:val=""/>
      <w:lvlJc w:val="left"/>
      <w:pPr>
        <w:ind w:left="2168" w:hanging="360"/>
      </w:pPr>
      <w:rPr>
        <w:rFonts w:ascii="Wingdings" w:hAnsi="Wingdings" w:hint="default"/>
      </w:rPr>
    </w:lvl>
    <w:lvl w:ilvl="3" w:tplc="04270001" w:tentative="1">
      <w:start w:val="1"/>
      <w:numFmt w:val="bullet"/>
      <w:lvlText w:val=""/>
      <w:lvlJc w:val="left"/>
      <w:pPr>
        <w:ind w:left="2888" w:hanging="360"/>
      </w:pPr>
      <w:rPr>
        <w:rFonts w:ascii="Symbol" w:hAnsi="Symbol" w:hint="default"/>
      </w:rPr>
    </w:lvl>
    <w:lvl w:ilvl="4" w:tplc="04270003" w:tentative="1">
      <w:start w:val="1"/>
      <w:numFmt w:val="bullet"/>
      <w:lvlText w:val="o"/>
      <w:lvlJc w:val="left"/>
      <w:pPr>
        <w:ind w:left="3608" w:hanging="360"/>
      </w:pPr>
      <w:rPr>
        <w:rFonts w:ascii="Courier New" w:hAnsi="Courier New" w:cs="Courier New" w:hint="default"/>
      </w:rPr>
    </w:lvl>
    <w:lvl w:ilvl="5" w:tplc="04270005" w:tentative="1">
      <w:start w:val="1"/>
      <w:numFmt w:val="bullet"/>
      <w:lvlText w:val=""/>
      <w:lvlJc w:val="left"/>
      <w:pPr>
        <w:ind w:left="4328" w:hanging="360"/>
      </w:pPr>
      <w:rPr>
        <w:rFonts w:ascii="Wingdings" w:hAnsi="Wingdings" w:hint="default"/>
      </w:rPr>
    </w:lvl>
    <w:lvl w:ilvl="6" w:tplc="04270001" w:tentative="1">
      <w:start w:val="1"/>
      <w:numFmt w:val="bullet"/>
      <w:lvlText w:val=""/>
      <w:lvlJc w:val="left"/>
      <w:pPr>
        <w:ind w:left="5048" w:hanging="360"/>
      </w:pPr>
      <w:rPr>
        <w:rFonts w:ascii="Symbol" w:hAnsi="Symbol" w:hint="default"/>
      </w:rPr>
    </w:lvl>
    <w:lvl w:ilvl="7" w:tplc="04270003" w:tentative="1">
      <w:start w:val="1"/>
      <w:numFmt w:val="bullet"/>
      <w:lvlText w:val="o"/>
      <w:lvlJc w:val="left"/>
      <w:pPr>
        <w:ind w:left="5768" w:hanging="360"/>
      </w:pPr>
      <w:rPr>
        <w:rFonts w:ascii="Courier New" w:hAnsi="Courier New" w:cs="Courier New" w:hint="default"/>
      </w:rPr>
    </w:lvl>
    <w:lvl w:ilvl="8" w:tplc="04270005" w:tentative="1">
      <w:start w:val="1"/>
      <w:numFmt w:val="bullet"/>
      <w:lvlText w:val=""/>
      <w:lvlJc w:val="left"/>
      <w:pPr>
        <w:ind w:left="6488" w:hanging="360"/>
      </w:pPr>
      <w:rPr>
        <w:rFonts w:ascii="Wingdings" w:hAnsi="Wingdings" w:hint="default"/>
      </w:rPr>
    </w:lvl>
  </w:abstractNum>
  <w:abstractNum w:abstractNumId="15" w15:restartNumberingAfterBreak="0">
    <w:nsid w:val="2AFF4466"/>
    <w:multiLevelType w:val="multilevel"/>
    <w:tmpl w:val="FFCE4FC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735" w:hanging="60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15:restartNumberingAfterBreak="0">
    <w:nsid w:val="2BD40C7B"/>
    <w:multiLevelType w:val="multilevel"/>
    <w:tmpl w:val="B4C21778"/>
    <w:lvl w:ilvl="0">
      <w:start w:val="34"/>
      <w:numFmt w:val="decimal"/>
      <w:lvlText w:val="%1."/>
      <w:lvlJc w:val="left"/>
      <w:pPr>
        <w:ind w:left="1495" w:hanging="360"/>
      </w:pPr>
      <w:rPr>
        <w:rFonts w:hint="default"/>
      </w:rPr>
    </w:lvl>
    <w:lvl w:ilvl="1">
      <w:start w:val="7"/>
      <w:numFmt w:val="decimal"/>
      <w:isLgl/>
      <w:lvlText w:val="%1.%2."/>
      <w:lvlJc w:val="left"/>
      <w:pPr>
        <w:ind w:left="1675" w:hanging="54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7" w15:restartNumberingAfterBreak="0">
    <w:nsid w:val="2BF4734C"/>
    <w:multiLevelType w:val="multilevel"/>
    <w:tmpl w:val="865C0A3E"/>
    <w:lvl w:ilvl="0">
      <w:start w:val="1"/>
      <w:numFmt w:val="decimal"/>
      <w:lvlText w:val="%1."/>
      <w:lvlJc w:val="left"/>
      <w:pPr>
        <w:ind w:left="360" w:hanging="360"/>
      </w:pPr>
      <w:rPr>
        <w:rFonts w:hint="default"/>
        <w:strike w:val="0"/>
      </w:rPr>
    </w:lvl>
    <w:lvl w:ilvl="1">
      <w:start w:val="1"/>
      <w:numFmt w:val="decimal"/>
      <w:lvlText w:val="%1.%2."/>
      <w:lvlJc w:val="left"/>
      <w:pPr>
        <w:ind w:left="420" w:hanging="360"/>
      </w:pPr>
      <w:rPr>
        <w:rFonts w:hint="default"/>
        <w:strike w:val="0"/>
        <w:color w:val="auto"/>
      </w:rPr>
    </w:lvl>
    <w:lvl w:ilvl="2">
      <w:start w:val="48"/>
      <w:numFmt w:val="decimal"/>
      <w:lvlText w:val="%3.4.2"/>
      <w:lvlJc w:val="left"/>
      <w:pPr>
        <w:ind w:left="1571" w:hanging="720"/>
      </w:pPr>
      <w:rPr>
        <w:rFonts w:hint="default"/>
        <w:strike w:val="0"/>
        <w:sz w:val="24"/>
        <w:szCs w:val="24"/>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8" w15:restartNumberingAfterBreak="0">
    <w:nsid w:val="2DDE5DE1"/>
    <w:multiLevelType w:val="multilevel"/>
    <w:tmpl w:val="8618BBF6"/>
    <w:lvl w:ilvl="0">
      <w:start w:val="46"/>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2EF77B19"/>
    <w:multiLevelType w:val="hybridMultilevel"/>
    <w:tmpl w:val="8C30895C"/>
    <w:lvl w:ilvl="0" w:tplc="D322372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2466D7E"/>
    <w:multiLevelType w:val="multilevel"/>
    <w:tmpl w:val="F0243FD8"/>
    <w:lvl w:ilvl="0">
      <w:start w:val="1"/>
      <w:numFmt w:val="decimal"/>
      <w:suff w:val="space"/>
      <w:lvlText w:val="%1."/>
      <w:lvlJc w:val="left"/>
      <w:pPr>
        <w:ind w:firstLine="851"/>
      </w:pPr>
      <w:rPr>
        <w:rFonts w:ascii="Times New Roman" w:hAnsi="Times New Roman" w:cs="Times New Roman" w:hint="default"/>
        <w:strike w:val="0"/>
        <w:sz w:val="24"/>
        <w:szCs w:val="24"/>
      </w:rPr>
    </w:lvl>
    <w:lvl w:ilvl="1">
      <w:start w:val="1"/>
      <w:numFmt w:val="decimal"/>
      <w:suff w:val="space"/>
      <w:lvlText w:val="%1.%2."/>
      <w:lvlJc w:val="left"/>
      <w:pPr>
        <w:ind w:firstLine="851"/>
      </w:pPr>
      <w:rPr>
        <w:rFonts w:hint="default"/>
        <w:strike w:val="0"/>
        <w:color w:val="auto"/>
      </w:rPr>
    </w:lvl>
    <w:lvl w:ilvl="2">
      <w:start w:val="1"/>
      <w:numFmt w:val="decimal"/>
      <w:suff w:val="space"/>
      <w:lvlText w:val="%1.%2.%3."/>
      <w:lvlJc w:val="left"/>
      <w:pPr>
        <w:ind w:firstLine="851"/>
      </w:pPr>
      <w:rPr>
        <w:rFonts w:hint="default"/>
        <w:strike w:val="0"/>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304C27"/>
    <w:multiLevelType w:val="multilevel"/>
    <w:tmpl w:val="F0243FD8"/>
    <w:lvl w:ilvl="0">
      <w:start w:val="1"/>
      <w:numFmt w:val="decimal"/>
      <w:suff w:val="space"/>
      <w:lvlText w:val="%1."/>
      <w:lvlJc w:val="left"/>
      <w:pPr>
        <w:ind w:firstLine="851"/>
      </w:pPr>
      <w:rPr>
        <w:rFonts w:ascii="Times New Roman" w:hAnsi="Times New Roman" w:cs="Times New Roman" w:hint="default"/>
        <w:strike w:val="0"/>
        <w:sz w:val="24"/>
        <w:szCs w:val="24"/>
      </w:rPr>
    </w:lvl>
    <w:lvl w:ilvl="1">
      <w:start w:val="1"/>
      <w:numFmt w:val="decimal"/>
      <w:suff w:val="space"/>
      <w:lvlText w:val="%1.%2."/>
      <w:lvlJc w:val="left"/>
      <w:pPr>
        <w:ind w:firstLine="851"/>
      </w:pPr>
      <w:rPr>
        <w:rFonts w:hint="default"/>
        <w:strike w:val="0"/>
        <w:color w:val="auto"/>
      </w:rPr>
    </w:lvl>
    <w:lvl w:ilvl="2">
      <w:start w:val="1"/>
      <w:numFmt w:val="decimal"/>
      <w:suff w:val="space"/>
      <w:lvlText w:val="%1.%2.%3."/>
      <w:lvlJc w:val="left"/>
      <w:pPr>
        <w:ind w:firstLine="851"/>
      </w:pPr>
      <w:rPr>
        <w:rFonts w:hint="default"/>
        <w:strike w:val="0"/>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55104F"/>
    <w:multiLevelType w:val="multilevel"/>
    <w:tmpl w:val="330015E0"/>
    <w:styleLink w:val="Stilius1"/>
    <w:lvl w:ilvl="0">
      <w:start w:val="1"/>
      <w:numFmt w:val="decimal"/>
      <w:suff w:val="space"/>
      <w:lvlText w:val="%1."/>
      <w:lvlJc w:val="left"/>
      <w:pPr>
        <w:ind w:firstLine="851"/>
      </w:pPr>
      <w:rPr>
        <w:rFonts w:hint="default"/>
        <w:strike w:val="0"/>
      </w:rPr>
    </w:lvl>
    <w:lvl w:ilvl="1">
      <w:start w:val="1"/>
      <w:numFmt w:val="decimal"/>
      <w:suff w:val="space"/>
      <w:lvlText w:val="%1.%2."/>
      <w:lvlJc w:val="left"/>
      <w:pPr>
        <w:ind w:firstLine="851"/>
      </w:pPr>
      <w:rPr>
        <w:rFonts w:hint="default"/>
        <w:strike w:val="0"/>
        <w:color w:val="auto"/>
      </w:rPr>
    </w:lvl>
    <w:lvl w:ilvl="2">
      <w:start w:val="48"/>
      <w:numFmt w:val="decimal"/>
      <w:lvlText w:val="%3.5.1."/>
      <w:lvlJc w:val="left"/>
      <w:pPr>
        <w:ind w:firstLine="851"/>
      </w:pPr>
      <w:rPr>
        <w:rFonts w:hint="default"/>
        <w:strike w:val="0"/>
        <w:sz w:val="24"/>
        <w:szCs w:val="24"/>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001322"/>
    <w:multiLevelType w:val="multilevel"/>
    <w:tmpl w:val="8234705E"/>
    <w:lvl w:ilvl="0">
      <w:start w:val="48"/>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404D7D43"/>
    <w:multiLevelType w:val="hybridMultilevel"/>
    <w:tmpl w:val="97CE36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13059D"/>
    <w:multiLevelType w:val="hybridMultilevel"/>
    <w:tmpl w:val="23060354"/>
    <w:lvl w:ilvl="0" w:tplc="ED78D522">
      <w:start w:val="4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42782AD9"/>
    <w:multiLevelType w:val="hybridMultilevel"/>
    <w:tmpl w:val="E2DE1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930BB1"/>
    <w:multiLevelType w:val="hybridMultilevel"/>
    <w:tmpl w:val="8F5E7E38"/>
    <w:lvl w:ilvl="0" w:tplc="F92252EC">
      <w:start w:val="20"/>
      <w:numFmt w:val="bullet"/>
      <w:lvlText w:val="-"/>
      <w:lvlJc w:val="left"/>
      <w:pPr>
        <w:ind w:left="535" w:hanging="360"/>
      </w:pPr>
      <w:rPr>
        <w:rFonts w:ascii="Times New Roman" w:eastAsiaTheme="minorHAnsi" w:hAnsi="Times New Roman" w:cs="Times New Roman" w:hint="default"/>
      </w:rPr>
    </w:lvl>
    <w:lvl w:ilvl="1" w:tplc="04270003" w:tentative="1">
      <w:start w:val="1"/>
      <w:numFmt w:val="bullet"/>
      <w:lvlText w:val="o"/>
      <w:lvlJc w:val="left"/>
      <w:pPr>
        <w:ind w:left="1255" w:hanging="360"/>
      </w:pPr>
      <w:rPr>
        <w:rFonts w:ascii="Courier New" w:hAnsi="Courier New" w:cs="Courier New" w:hint="default"/>
      </w:rPr>
    </w:lvl>
    <w:lvl w:ilvl="2" w:tplc="04270005" w:tentative="1">
      <w:start w:val="1"/>
      <w:numFmt w:val="bullet"/>
      <w:lvlText w:val=""/>
      <w:lvlJc w:val="left"/>
      <w:pPr>
        <w:ind w:left="1975" w:hanging="360"/>
      </w:pPr>
      <w:rPr>
        <w:rFonts w:ascii="Wingdings" w:hAnsi="Wingdings" w:hint="default"/>
      </w:rPr>
    </w:lvl>
    <w:lvl w:ilvl="3" w:tplc="04270001" w:tentative="1">
      <w:start w:val="1"/>
      <w:numFmt w:val="bullet"/>
      <w:lvlText w:val=""/>
      <w:lvlJc w:val="left"/>
      <w:pPr>
        <w:ind w:left="2695" w:hanging="360"/>
      </w:pPr>
      <w:rPr>
        <w:rFonts w:ascii="Symbol" w:hAnsi="Symbol" w:hint="default"/>
      </w:rPr>
    </w:lvl>
    <w:lvl w:ilvl="4" w:tplc="04270003" w:tentative="1">
      <w:start w:val="1"/>
      <w:numFmt w:val="bullet"/>
      <w:lvlText w:val="o"/>
      <w:lvlJc w:val="left"/>
      <w:pPr>
        <w:ind w:left="3415" w:hanging="360"/>
      </w:pPr>
      <w:rPr>
        <w:rFonts w:ascii="Courier New" w:hAnsi="Courier New" w:cs="Courier New" w:hint="default"/>
      </w:rPr>
    </w:lvl>
    <w:lvl w:ilvl="5" w:tplc="04270005" w:tentative="1">
      <w:start w:val="1"/>
      <w:numFmt w:val="bullet"/>
      <w:lvlText w:val=""/>
      <w:lvlJc w:val="left"/>
      <w:pPr>
        <w:ind w:left="4135" w:hanging="360"/>
      </w:pPr>
      <w:rPr>
        <w:rFonts w:ascii="Wingdings" w:hAnsi="Wingdings" w:hint="default"/>
      </w:rPr>
    </w:lvl>
    <w:lvl w:ilvl="6" w:tplc="04270001" w:tentative="1">
      <w:start w:val="1"/>
      <w:numFmt w:val="bullet"/>
      <w:lvlText w:val=""/>
      <w:lvlJc w:val="left"/>
      <w:pPr>
        <w:ind w:left="4855" w:hanging="360"/>
      </w:pPr>
      <w:rPr>
        <w:rFonts w:ascii="Symbol" w:hAnsi="Symbol" w:hint="default"/>
      </w:rPr>
    </w:lvl>
    <w:lvl w:ilvl="7" w:tplc="04270003" w:tentative="1">
      <w:start w:val="1"/>
      <w:numFmt w:val="bullet"/>
      <w:lvlText w:val="o"/>
      <w:lvlJc w:val="left"/>
      <w:pPr>
        <w:ind w:left="5575" w:hanging="360"/>
      </w:pPr>
      <w:rPr>
        <w:rFonts w:ascii="Courier New" w:hAnsi="Courier New" w:cs="Courier New" w:hint="default"/>
      </w:rPr>
    </w:lvl>
    <w:lvl w:ilvl="8" w:tplc="04270005" w:tentative="1">
      <w:start w:val="1"/>
      <w:numFmt w:val="bullet"/>
      <w:lvlText w:val=""/>
      <w:lvlJc w:val="left"/>
      <w:pPr>
        <w:ind w:left="6295" w:hanging="360"/>
      </w:pPr>
      <w:rPr>
        <w:rFonts w:ascii="Wingdings" w:hAnsi="Wingdings" w:hint="default"/>
      </w:rPr>
    </w:lvl>
  </w:abstractNum>
  <w:abstractNum w:abstractNumId="28" w15:restartNumberingAfterBreak="0">
    <w:nsid w:val="44C45BF3"/>
    <w:multiLevelType w:val="multilevel"/>
    <w:tmpl w:val="FFCE4FC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735" w:hanging="60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9" w15:restartNumberingAfterBreak="0">
    <w:nsid w:val="47FB264F"/>
    <w:multiLevelType w:val="multilevel"/>
    <w:tmpl w:val="CC349D84"/>
    <w:lvl w:ilvl="0">
      <w:start w:val="32"/>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246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033926"/>
    <w:multiLevelType w:val="hybridMultilevel"/>
    <w:tmpl w:val="2FC0439C"/>
    <w:lvl w:ilvl="0" w:tplc="0407000F">
      <w:start w:val="1"/>
      <w:numFmt w:val="decimal"/>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31" w15:restartNumberingAfterBreak="0">
    <w:nsid w:val="4ACC4B71"/>
    <w:multiLevelType w:val="hybridMultilevel"/>
    <w:tmpl w:val="FB4634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C9375A3"/>
    <w:multiLevelType w:val="hybridMultilevel"/>
    <w:tmpl w:val="6F26890A"/>
    <w:lvl w:ilvl="0" w:tplc="C5221C4A">
      <w:start w:val="53"/>
      <w:numFmt w:val="decimal"/>
      <w:lvlText w:val="%1.4."/>
      <w:lvlJc w:val="left"/>
      <w:pPr>
        <w:ind w:left="1353"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CAE6337"/>
    <w:multiLevelType w:val="hybridMultilevel"/>
    <w:tmpl w:val="BD9C7C1E"/>
    <w:lvl w:ilvl="0" w:tplc="E78C6B6E">
      <w:start w:val="54"/>
      <w:numFmt w:val="decimal"/>
      <w:lvlText w:val="%1."/>
      <w:lvlJc w:val="left"/>
      <w:pPr>
        <w:ind w:left="1211" w:hanging="360"/>
      </w:pPr>
      <w:rPr>
        <w:rFonts w:hint="default"/>
        <w:color w:val="auto"/>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4" w15:restartNumberingAfterBreak="0">
    <w:nsid w:val="4EEF6A8A"/>
    <w:multiLevelType w:val="multilevel"/>
    <w:tmpl w:val="FFCE4FC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735" w:hanging="60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5" w15:restartNumberingAfterBreak="0">
    <w:nsid w:val="50713270"/>
    <w:multiLevelType w:val="hybridMultilevel"/>
    <w:tmpl w:val="97B20E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2A8462B"/>
    <w:multiLevelType w:val="multilevel"/>
    <w:tmpl w:val="335CA424"/>
    <w:lvl w:ilvl="0">
      <w:start w:val="1"/>
      <w:numFmt w:val="decimal"/>
      <w:lvlText w:val="%1."/>
      <w:lvlJc w:val="left"/>
      <w:pPr>
        <w:ind w:left="360" w:hanging="360"/>
      </w:pPr>
      <w:rPr>
        <w:rFonts w:hint="default"/>
      </w:rPr>
    </w:lvl>
    <w:lvl w:ilvl="1">
      <w:start w:val="4"/>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7" w15:restartNumberingAfterBreak="0">
    <w:nsid w:val="56E4251A"/>
    <w:multiLevelType w:val="multilevel"/>
    <w:tmpl w:val="D090BD5C"/>
    <w:lvl w:ilvl="0">
      <w:start w:val="35"/>
      <w:numFmt w:val="decimal"/>
      <w:lvlText w:val="%1."/>
      <w:lvlJc w:val="left"/>
      <w:pPr>
        <w:ind w:left="1080" w:hanging="360"/>
      </w:pPr>
      <w:rPr>
        <w:rFonts w:hint="default"/>
      </w:rPr>
    </w:lvl>
    <w:lvl w:ilvl="1">
      <w:start w:val="1"/>
      <w:numFmt w:val="decimal"/>
      <w:isLgl/>
      <w:lvlText w:val="%1.%2."/>
      <w:lvlJc w:val="left"/>
      <w:pPr>
        <w:ind w:left="1735" w:hanging="60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8" w15:restartNumberingAfterBreak="0">
    <w:nsid w:val="571D4E79"/>
    <w:multiLevelType w:val="multilevel"/>
    <w:tmpl w:val="B4C21778"/>
    <w:lvl w:ilvl="0">
      <w:start w:val="34"/>
      <w:numFmt w:val="decimal"/>
      <w:lvlText w:val="%1."/>
      <w:lvlJc w:val="left"/>
      <w:pPr>
        <w:ind w:left="1495" w:hanging="360"/>
      </w:pPr>
      <w:rPr>
        <w:rFonts w:hint="default"/>
      </w:rPr>
    </w:lvl>
    <w:lvl w:ilvl="1">
      <w:start w:val="7"/>
      <w:numFmt w:val="decimal"/>
      <w:isLgl/>
      <w:lvlText w:val="%1.%2."/>
      <w:lvlJc w:val="left"/>
      <w:pPr>
        <w:ind w:left="1675" w:hanging="54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9" w15:restartNumberingAfterBreak="0">
    <w:nsid w:val="59E333CE"/>
    <w:multiLevelType w:val="multilevel"/>
    <w:tmpl w:val="8840A4E2"/>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0" w15:restartNumberingAfterBreak="0">
    <w:nsid w:val="5E0002C2"/>
    <w:multiLevelType w:val="hybridMultilevel"/>
    <w:tmpl w:val="7194D358"/>
    <w:lvl w:ilvl="0" w:tplc="5C34B656">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BA197F"/>
    <w:multiLevelType w:val="hybridMultilevel"/>
    <w:tmpl w:val="79261CD0"/>
    <w:lvl w:ilvl="0" w:tplc="A9885B36">
      <w:start w:val="57"/>
      <w:numFmt w:val="decimal"/>
      <w:lvlText w:val="%1."/>
      <w:lvlJc w:val="left"/>
      <w:pPr>
        <w:ind w:left="1211" w:hanging="360"/>
      </w:pPr>
      <w:rPr>
        <w:rFonts w:hint="default"/>
        <w:color w:val="auto"/>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42" w15:restartNumberingAfterBreak="0">
    <w:nsid w:val="63481FD7"/>
    <w:multiLevelType w:val="hybridMultilevel"/>
    <w:tmpl w:val="9D66DF44"/>
    <w:lvl w:ilvl="0" w:tplc="81ECC978">
      <w:start w:val="36"/>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3" w15:restartNumberingAfterBreak="0">
    <w:nsid w:val="6442084C"/>
    <w:multiLevelType w:val="hybridMultilevel"/>
    <w:tmpl w:val="F66C2FE4"/>
    <w:lvl w:ilvl="0" w:tplc="D996051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B393CAA"/>
    <w:multiLevelType w:val="multilevel"/>
    <w:tmpl w:val="0960FEDA"/>
    <w:lvl w:ilvl="0">
      <w:start w:val="54"/>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15:restartNumberingAfterBreak="0">
    <w:nsid w:val="6F0C6FA2"/>
    <w:multiLevelType w:val="hybridMultilevel"/>
    <w:tmpl w:val="9DCE7EEE"/>
    <w:lvl w:ilvl="0" w:tplc="D19AC1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402FBD"/>
    <w:multiLevelType w:val="multilevel"/>
    <w:tmpl w:val="A4B2D24A"/>
    <w:lvl w:ilvl="0">
      <w:start w:val="56"/>
      <w:numFmt w:val="decimal"/>
      <w:lvlText w:val="%1."/>
      <w:lvlJc w:val="left"/>
      <w:pPr>
        <w:ind w:left="1211" w:hanging="360"/>
      </w:pPr>
      <w:rPr>
        <w:rFonts w:hint="default"/>
      </w:rPr>
    </w:lvl>
    <w:lvl w:ilvl="1">
      <w:start w:val="1"/>
      <w:numFmt w:val="decimal"/>
      <w:isLgl/>
      <w:lvlText w:val="%1.%2."/>
      <w:lvlJc w:val="left"/>
      <w:pPr>
        <w:ind w:left="1331" w:hanging="480"/>
      </w:pPr>
      <w:rPr>
        <w:rFonts w:ascii="Times New Roman" w:hAnsi="Times New Roman" w:cs="Times New Roman" w:hint="default"/>
      </w:rPr>
    </w:lvl>
    <w:lvl w:ilvl="2">
      <w:start w:val="1"/>
      <w:numFmt w:val="decimal"/>
      <w:isLgl/>
      <w:lvlText w:val="%1.%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ascii="Times New Roman" w:hAnsi="Times New Roman" w:cs="Times New Roman" w:hint="default"/>
      </w:rPr>
    </w:lvl>
    <w:lvl w:ilvl="4">
      <w:start w:val="1"/>
      <w:numFmt w:val="decimal"/>
      <w:isLgl/>
      <w:lvlText w:val="%1.%2.%3.%4.%5."/>
      <w:lvlJc w:val="left"/>
      <w:pPr>
        <w:ind w:left="1931" w:hanging="1080"/>
      </w:pPr>
      <w:rPr>
        <w:rFonts w:ascii="Times New Roman" w:hAnsi="Times New Roman" w:cs="Times New Roman" w:hint="default"/>
      </w:rPr>
    </w:lvl>
    <w:lvl w:ilvl="5">
      <w:start w:val="1"/>
      <w:numFmt w:val="decimal"/>
      <w:isLgl/>
      <w:lvlText w:val="%1.%2.%3.%4.%5.%6."/>
      <w:lvlJc w:val="left"/>
      <w:pPr>
        <w:ind w:left="1931" w:hanging="1080"/>
      </w:pPr>
      <w:rPr>
        <w:rFonts w:ascii="Times New Roman" w:hAnsi="Times New Roman" w:cs="Times New Roman" w:hint="default"/>
      </w:rPr>
    </w:lvl>
    <w:lvl w:ilvl="6">
      <w:start w:val="1"/>
      <w:numFmt w:val="decimal"/>
      <w:isLgl/>
      <w:lvlText w:val="%1.%2.%3.%4.%5.%6.%7."/>
      <w:lvlJc w:val="left"/>
      <w:pPr>
        <w:ind w:left="2291" w:hanging="1440"/>
      </w:pPr>
      <w:rPr>
        <w:rFonts w:ascii="Times New Roman" w:hAnsi="Times New Roman" w:cs="Times New Roman" w:hint="default"/>
      </w:rPr>
    </w:lvl>
    <w:lvl w:ilvl="7">
      <w:start w:val="1"/>
      <w:numFmt w:val="decimal"/>
      <w:isLgl/>
      <w:lvlText w:val="%1.%2.%3.%4.%5.%6.%7.%8."/>
      <w:lvlJc w:val="left"/>
      <w:pPr>
        <w:ind w:left="2291" w:hanging="1440"/>
      </w:pPr>
      <w:rPr>
        <w:rFonts w:ascii="Times New Roman" w:hAnsi="Times New Roman" w:cs="Times New Roman" w:hint="default"/>
      </w:rPr>
    </w:lvl>
    <w:lvl w:ilvl="8">
      <w:start w:val="1"/>
      <w:numFmt w:val="decimal"/>
      <w:isLgl/>
      <w:lvlText w:val="%1.%2.%3.%4.%5.%6.%7.%8.%9."/>
      <w:lvlJc w:val="left"/>
      <w:pPr>
        <w:ind w:left="2651" w:hanging="1800"/>
      </w:pPr>
      <w:rPr>
        <w:rFonts w:ascii="Times New Roman" w:hAnsi="Times New Roman" w:cs="Times New Roman" w:hint="default"/>
      </w:rPr>
    </w:lvl>
  </w:abstractNum>
  <w:abstractNum w:abstractNumId="47" w15:restartNumberingAfterBreak="0">
    <w:nsid w:val="7154662F"/>
    <w:multiLevelType w:val="multilevel"/>
    <w:tmpl w:val="E3ACF0CE"/>
    <w:lvl w:ilvl="0">
      <w:start w:val="1"/>
      <w:numFmt w:val="bullet"/>
      <w:suff w:val="space"/>
      <w:lvlText w:val=""/>
      <w:lvlJc w:val="left"/>
      <w:pPr>
        <w:ind w:left="720" w:hanging="360"/>
      </w:pPr>
      <w:rPr>
        <w:rFonts w:ascii="Symbol" w:hAnsi="Symbol" w:hint="default"/>
      </w:rPr>
    </w:lvl>
    <w:lvl w:ilvl="1">
      <w:start w:val="5"/>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324774C"/>
    <w:multiLevelType w:val="hybridMultilevel"/>
    <w:tmpl w:val="EF005C28"/>
    <w:lvl w:ilvl="0" w:tplc="D9960510">
      <w:start w:val="5"/>
      <w:numFmt w:val="bullet"/>
      <w:lvlText w:val="-"/>
      <w:lvlJc w:val="left"/>
      <w:pPr>
        <w:ind w:left="788" w:hanging="360"/>
      </w:pPr>
      <w:rPr>
        <w:rFonts w:ascii="Times New Roman" w:eastAsiaTheme="minorHAnsi" w:hAnsi="Times New Roman" w:cs="Times New Roman"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49" w15:restartNumberingAfterBreak="0">
    <w:nsid w:val="745364EF"/>
    <w:multiLevelType w:val="hybridMultilevel"/>
    <w:tmpl w:val="C68C6E78"/>
    <w:lvl w:ilvl="0" w:tplc="D996051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54765C6"/>
    <w:multiLevelType w:val="multilevel"/>
    <w:tmpl w:val="622494B8"/>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AEF7D5D"/>
    <w:multiLevelType w:val="hybridMultilevel"/>
    <w:tmpl w:val="F66044B4"/>
    <w:lvl w:ilvl="0" w:tplc="0407000F">
      <w:start w:val="4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7E071E82"/>
    <w:multiLevelType w:val="hybridMultilevel"/>
    <w:tmpl w:val="6CE61D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91842">
    <w:abstractNumId w:val="21"/>
  </w:num>
  <w:num w:numId="2" w16cid:durableId="2063018271">
    <w:abstractNumId w:val="39"/>
  </w:num>
  <w:num w:numId="3" w16cid:durableId="1236818323">
    <w:abstractNumId w:val="24"/>
  </w:num>
  <w:num w:numId="4" w16cid:durableId="1987464619">
    <w:abstractNumId w:val="6"/>
  </w:num>
  <w:num w:numId="5" w16cid:durableId="1090084119">
    <w:abstractNumId w:val="4"/>
  </w:num>
  <w:num w:numId="6" w16cid:durableId="1235630508">
    <w:abstractNumId w:val="52"/>
  </w:num>
  <w:num w:numId="7" w16cid:durableId="843589764">
    <w:abstractNumId w:val="26"/>
  </w:num>
  <w:num w:numId="8" w16cid:durableId="2100710321">
    <w:abstractNumId w:val="13"/>
  </w:num>
  <w:num w:numId="9" w16cid:durableId="2086293019">
    <w:abstractNumId w:val="1"/>
  </w:num>
  <w:num w:numId="10" w16cid:durableId="824006420">
    <w:abstractNumId w:val="11"/>
  </w:num>
  <w:num w:numId="11" w16cid:durableId="936672597">
    <w:abstractNumId w:val="47"/>
  </w:num>
  <w:num w:numId="12" w16cid:durableId="1919241886">
    <w:abstractNumId w:val="50"/>
  </w:num>
  <w:num w:numId="13" w16cid:durableId="345519372">
    <w:abstractNumId w:val="14"/>
  </w:num>
  <w:num w:numId="14" w16cid:durableId="133648579">
    <w:abstractNumId w:val="0"/>
  </w:num>
  <w:num w:numId="15" w16cid:durableId="96415756">
    <w:abstractNumId w:val="27"/>
  </w:num>
  <w:num w:numId="16" w16cid:durableId="1616253033">
    <w:abstractNumId w:val="19"/>
  </w:num>
  <w:num w:numId="17" w16cid:durableId="184100692">
    <w:abstractNumId w:val="10"/>
  </w:num>
  <w:num w:numId="18" w16cid:durableId="180364799">
    <w:abstractNumId w:val="49"/>
  </w:num>
  <w:num w:numId="19" w16cid:durableId="111750304">
    <w:abstractNumId w:val="8"/>
  </w:num>
  <w:num w:numId="20" w16cid:durableId="569846655">
    <w:abstractNumId w:val="48"/>
  </w:num>
  <w:num w:numId="21" w16cid:durableId="659315455">
    <w:abstractNumId w:val="31"/>
  </w:num>
  <w:num w:numId="22" w16cid:durableId="1422946935">
    <w:abstractNumId w:val="43"/>
  </w:num>
  <w:num w:numId="23" w16cid:durableId="544413565">
    <w:abstractNumId w:val="16"/>
  </w:num>
  <w:num w:numId="24" w16cid:durableId="1530484833">
    <w:abstractNumId w:val="37"/>
  </w:num>
  <w:num w:numId="25" w16cid:durableId="1542553331">
    <w:abstractNumId w:val="17"/>
  </w:num>
  <w:num w:numId="26" w16cid:durableId="566308486">
    <w:abstractNumId w:val="22"/>
  </w:num>
  <w:num w:numId="27" w16cid:durableId="134372715">
    <w:abstractNumId w:val="32"/>
  </w:num>
  <w:num w:numId="28" w16cid:durableId="748044113">
    <w:abstractNumId w:val="46"/>
  </w:num>
  <w:num w:numId="29" w16cid:durableId="1132283115">
    <w:abstractNumId w:val="29"/>
  </w:num>
  <w:num w:numId="30" w16cid:durableId="1576210061">
    <w:abstractNumId w:val="45"/>
  </w:num>
  <w:num w:numId="31" w16cid:durableId="1229075048">
    <w:abstractNumId w:val="40"/>
  </w:num>
  <w:num w:numId="32" w16cid:durableId="1063021730">
    <w:abstractNumId w:val="36"/>
  </w:num>
  <w:num w:numId="33" w16cid:durableId="681711053">
    <w:abstractNumId w:val="20"/>
  </w:num>
  <w:num w:numId="34" w16cid:durableId="1621766643">
    <w:abstractNumId w:val="9"/>
  </w:num>
  <w:num w:numId="35" w16cid:durableId="702558606">
    <w:abstractNumId w:val="23"/>
  </w:num>
  <w:num w:numId="36" w16cid:durableId="1324894566">
    <w:abstractNumId w:val="38"/>
  </w:num>
  <w:num w:numId="37" w16cid:durableId="1391030387">
    <w:abstractNumId w:val="28"/>
  </w:num>
  <w:num w:numId="38" w16cid:durableId="955865709">
    <w:abstractNumId w:val="15"/>
  </w:num>
  <w:num w:numId="39" w16cid:durableId="1829130150">
    <w:abstractNumId w:val="35"/>
  </w:num>
  <w:num w:numId="40" w16cid:durableId="1890143259">
    <w:abstractNumId w:val="34"/>
  </w:num>
  <w:num w:numId="41" w16cid:durableId="429470605">
    <w:abstractNumId w:val="12"/>
  </w:num>
  <w:num w:numId="42" w16cid:durableId="1164975715">
    <w:abstractNumId w:val="51"/>
  </w:num>
  <w:num w:numId="43" w16cid:durableId="1348167808">
    <w:abstractNumId w:val="42"/>
  </w:num>
  <w:num w:numId="44" w16cid:durableId="233508964">
    <w:abstractNumId w:val="2"/>
  </w:num>
  <w:num w:numId="45" w16cid:durableId="1032412991">
    <w:abstractNumId w:val="7"/>
  </w:num>
  <w:num w:numId="46" w16cid:durableId="954016742">
    <w:abstractNumId w:val="33"/>
  </w:num>
  <w:num w:numId="47" w16cid:durableId="1002781397">
    <w:abstractNumId w:val="30"/>
  </w:num>
  <w:num w:numId="48" w16cid:durableId="1831285118">
    <w:abstractNumId w:val="3"/>
  </w:num>
  <w:num w:numId="49" w16cid:durableId="380374136">
    <w:abstractNumId w:val="25"/>
  </w:num>
  <w:num w:numId="50" w16cid:durableId="1027488616">
    <w:abstractNumId w:val="18"/>
  </w:num>
  <w:num w:numId="51" w16cid:durableId="2116631545">
    <w:abstractNumId w:val="5"/>
  </w:num>
  <w:num w:numId="52" w16cid:durableId="1363289269">
    <w:abstractNumId w:val="44"/>
  </w:num>
  <w:num w:numId="53" w16cid:durableId="1934319600">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296"/>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26"/>
    <w:rsid w:val="0000033E"/>
    <w:rsid w:val="00001B2F"/>
    <w:rsid w:val="00004B2F"/>
    <w:rsid w:val="0000518C"/>
    <w:rsid w:val="0001158A"/>
    <w:rsid w:val="00011B21"/>
    <w:rsid w:val="00013D6A"/>
    <w:rsid w:val="00014AF8"/>
    <w:rsid w:val="00015D2A"/>
    <w:rsid w:val="0001621F"/>
    <w:rsid w:val="00016798"/>
    <w:rsid w:val="00017761"/>
    <w:rsid w:val="00023635"/>
    <w:rsid w:val="00023BBA"/>
    <w:rsid w:val="00027789"/>
    <w:rsid w:val="00033392"/>
    <w:rsid w:val="00036299"/>
    <w:rsid w:val="0003703B"/>
    <w:rsid w:val="00041377"/>
    <w:rsid w:val="000446E7"/>
    <w:rsid w:val="00047E76"/>
    <w:rsid w:val="00050379"/>
    <w:rsid w:val="000538DA"/>
    <w:rsid w:val="000602DA"/>
    <w:rsid w:val="00060644"/>
    <w:rsid w:val="00062EF3"/>
    <w:rsid w:val="000656A0"/>
    <w:rsid w:val="00066C62"/>
    <w:rsid w:val="00072233"/>
    <w:rsid w:val="000726DD"/>
    <w:rsid w:val="000735AD"/>
    <w:rsid w:val="00074B62"/>
    <w:rsid w:val="000773AB"/>
    <w:rsid w:val="0008003F"/>
    <w:rsid w:val="00081F56"/>
    <w:rsid w:val="000837D8"/>
    <w:rsid w:val="00085B62"/>
    <w:rsid w:val="00086A05"/>
    <w:rsid w:val="00086BA8"/>
    <w:rsid w:val="000871FA"/>
    <w:rsid w:val="00095415"/>
    <w:rsid w:val="00096DFD"/>
    <w:rsid w:val="000A5C7B"/>
    <w:rsid w:val="000A665C"/>
    <w:rsid w:val="000B0AD7"/>
    <w:rsid w:val="000B44DC"/>
    <w:rsid w:val="000B6717"/>
    <w:rsid w:val="000B6D91"/>
    <w:rsid w:val="000B7911"/>
    <w:rsid w:val="000B7C97"/>
    <w:rsid w:val="000C5CAE"/>
    <w:rsid w:val="000D0692"/>
    <w:rsid w:val="000D143E"/>
    <w:rsid w:val="000D3334"/>
    <w:rsid w:val="000D6A02"/>
    <w:rsid w:val="000D7751"/>
    <w:rsid w:val="000E04AE"/>
    <w:rsid w:val="000E05D2"/>
    <w:rsid w:val="000E1EDC"/>
    <w:rsid w:val="000E5D76"/>
    <w:rsid w:val="000E6374"/>
    <w:rsid w:val="000E6AF3"/>
    <w:rsid w:val="000E6B0B"/>
    <w:rsid w:val="000E72A9"/>
    <w:rsid w:val="000F08E7"/>
    <w:rsid w:val="000F455C"/>
    <w:rsid w:val="000F508F"/>
    <w:rsid w:val="000F5ED1"/>
    <w:rsid w:val="000F606B"/>
    <w:rsid w:val="0010184F"/>
    <w:rsid w:val="00102C01"/>
    <w:rsid w:val="00107FD1"/>
    <w:rsid w:val="00112714"/>
    <w:rsid w:val="00114473"/>
    <w:rsid w:val="00114D81"/>
    <w:rsid w:val="00115269"/>
    <w:rsid w:val="00115414"/>
    <w:rsid w:val="0011607F"/>
    <w:rsid w:val="001165AC"/>
    <w:rsid w:val="0012187D"/>
    <w:rsid w:val="00121AA7"/>
    <w:rsid w:val="001234A1"/>
    <w:rsid w:val="00124E3A"/>
    <w:rsid w:val="00126BFB"/>
    <w:rsid w:val="00134A26"/>
    <w:rsid w:val="001374E4"/>
    <w:rsid w:val="001437CD"/>
    <w:rsid w:val="00143B5C"/>
    <w:rsid w:val="001444DF"/>
    <w:rsid w:val="001454C9"/>
    <w:rsid w:val="001458F0"/>
    <w:rsid w:val="001515C1"/>
    <w:rsid w:val="00153873"/>
    <w:rsid w:val="001560A1"/>
    <w:rsid w:val="00156591"/>
    <w:rsid w:val="00160CA7"/>
    <w:rsid w:val="00164342"/>
    <w:rsid w:val="00171501"/>
    <w:rsid w:val="00173889"/>
    <w:rsid w:val="00174CDB"/>
    <w:rsid w:val="001753B8"/>
    <w:rsid w:val="00175747"/>
    <w:rsid w:val="00180574"/>
    <w:rsid w:val="00182201"/>
    <w:rsid w:val="00185F49"/>
    <w:rsid w:val="0019340B"/>
    <w:rsid w:val="00194225"/>
    <w:rsid w:val="00195E33"/>
    <w:rsid w:val="001979E3"/>
    <w:rsid w:val="001A32B3"/>
    <w:rsid w:val="001A3507"/>
    <w:rsid w:val="001A3D3B"/>
    <w:rsid w:val="001A4B39"/>
    <w:rsid w:val="001A7E73"/>
    <w:rsid w:val="001B2959"/>
    <w:rsid w:val="001B37BA"/>
    <w:rsid w:val="001B3859"/>
    <w:rsid w:val="001B6917"/>
    <w:rsid w:val="001C4154"/>
    <w:rsid w:val="001C6C28"/>
    <w:rsid w:val="001C75FA"/>
    <w:rsid w:val="001D348B"/>
    <w:rsid w:val="001D7778"/>
    <w:rsid w:val="001D7A11"/>
    <w:rsid w:val="001E03FC"/>
    <w:rsid w:val="001E290B"/>
    <w:rsid w:val="001E5388"/>
    <w:rsid w:val="001E6242"/>
    <w:rsid w:val="001E7794"/>
    <w:rsid w:val="001F21FF"/>
    <w:rsid w:val="001F5032"/>
    <w:rsid w:val="0020109F"/>
    <w:rsid w:val="0020141D"/>
    <w:rsid w:val="00205B9C"/>
    <w:rsid w:val="002064C7"/>
    <w:rsid w:val="002066D8"/>
    <w:rsid w:val="00206C13"/>
    <w:rsid w:val="002076FE"/>
    <w:rsid w:val="00207AFA"/>
    <w:rsid w:val="00212E3B"/>
    <w:rsid w:val="00213F56"/>
    <w:rsid w:val="00215589"/>
    <w:rsid w:val="0021626B"/>
    <w:rsid w:val="00216911"/>
    <w:rsid w:val="00217B58"/>
    <w:rsid w:val="00220509"/>
    <w:rsid w:val="00220BAA"/>
    <w:rsid w:val="0022296A"/>
    <w:rsid w:val="00225837"/>
    <w:rsid w:val="00227D26"/>
    <w:rsid w:val="00230761"/>
    <w:rsid w:val="00231DCD"/>
    <w:rsid w:val="00233972"/>
    <w:rsid w:val="00235523"/>
    <w:rsid w:val="002367DE"/>
    <w:rsid w:val="00237819"/>
    <w:rsid w:val="00240FFE"/>
    <w:rsid w:val="00243E4B"/>
    <w:rsid w:val="0024431A"/>
    <w:rsid w:val="00244ED6"/>
    <w:rsid w:val="00245641"/>
    <w:rsid w:val="0024586F"/>
    <w:rsid w:val="00246E7B"/>
    <w:rsid w:val="00246E88"/>
    <w:rsid w:val="0024708C"/>
    <w:rsid w:val="002523CD"/>
    <w:rsid w:val="002524E7"/>
    <w:rsid w:val="002534E1"/>
    <w:rsid w:val="00253872"/>
    <w:rsid w:val="0025471F"/>
    <w:rsid w:val="00255809"/>
    <w:rsid w:val="00255B7E"/>
    <w:rsid w:val="00256968"/>
    <w:rsid w:val="00256D11"/>
    <w:rsid w:val="00257502"/>
    <w:rsid w:val="00261112"/>
    <w:rsid w:val="002659CF"/>
    <w:rsid w:val="00265E94"/>
    <w:rsid w:val="0026688D"/>
    <w:rsid w:val="002675A3"/>
    <w:rsid w:val="00273E09"/>
    <w:rsid w:val="00275158"/>
    <w:rsid w:val="0027553B"/>
    <w:rsid w:val="00275CB5"/>
    <w:rsid w:val="00285BC6"/>
    <w:rsid w:val="002860C1"/>
    <w:rsid w:val="00293E2A"/>
    <w:rsid w:val="002979DA"/>
    <w:rsid w:val="002A2E17"/>
    <w:rsid w:val="002A3939"/>
    <w:rsid w:val="002A6A0D"/>
    <w:rsid w:val="002A6EDA"/>
    <w:rsid w:val="002A6FEA"/>
    <w:rsid w:val="002A7F67"/>
    <w:rsid w:val="002B097C"/>
    <w:rsid w:val="002B49BF"/>
    <w:rsid w:val="002B7246"/>
    <w:rsid w:val="002C0625"/>
    <w:rsid w:val="002C1626"/>
    <w:rsid w:val="002C16EA"/>
    <w:rsid w:val="002C5A57"/>
    <w:rsid w:val="002C6BAC"/>
    <w:rsid w:val="002D028C"/>
    <w:rsid w:val="002D56D0"/>
    <w:rsid w:val="002D69ED"/>
    <w:rsid w:val="002E1572"/>
    <w:rsid w:val="002E1785"/>
    <w:rsid w:val="002E3641"/>
    <w:rsid w:val="002E3D96"/>
    <w:rsid w:val="002E4A5F"/>
    <w:rsid w:val="002E61F6"/>
    <w:rsid w:val="002E64F4"/>
    <w:rsid w:val="002E74F6"/>
    <w:rsid w:val="002F1C8A"/>
    <w:rsid w:val="002F3A37"/>
    <w:rsid w:val="002F5894"/>
    <w:rsid w:val="002F6E0B"/>
    <w:rsid w:val="00302780"/>
    <w:rsid w:val="00303D0C"/>
    <w:rsid w:val="00307BB7"/>
    <w:rsid w:val="00314689"/>
    <w:rsid w:val="00315E9C"/>
    <w:rsid w:val="0031729B"/>
    <w:rsid w:val="00322D54"/>
    <w:rsid w:val="003276CE"/>
    <w:rsid w:val="00327DEE"/>
    <w:rsid w:val="0033101E"/>
    <w:rsid w:val="00331166"/>
    <w:rsid w:val="00334ED1"/>
    <w:rsid w:val="00335413"/>
    <w:rsid w:val="00336B1A"/>
    <w:rsid w:val="00342516"/>
    <w:rsid w:val="00343308"/>
    <w:rsid w:val="0034537D"/>
    <w:rsid w:val="00345EBC"/>
    <w:rsid w:val="00347F01"/>
    <w:rsid w:val="00350946"/>
    <w:rsid w:val="00357AB7"/>
    <w:rsid w:val="00360A28"/>
    <w:rsid w:val="00360B01"/>
    <w:rsid w:val="00361C54"/>
    <w:rsid w:val="00361F81"/>
    <w:rsid w:val="00362902"/>
    <w:rsid w:val="00362D37"/>
    <w:rsid w:val="00363F2F"/>
    <w:rsid w:val="00364481"/>
    <w:rsid w:val="003678C8"/>
    <w:rsid w:val="00370CEB"/>
    <w:rsid w:val="00371EC6"/>
    <w:rsid w:val="003801EB"/>
    <w:rsid w:val="003817A3"/>
    <w:rsid w:val="00382268"/>
    <w:rsid w:val="00384DEB"/>
    <w:rsid w:val="00386A55"/>
    <w:rsid w:val="00386B40"/>
    <w:rsid w:val="00386D61"/>
    <w:rsid w:val="003912A1"/>
    <w:rsid w:val="00396A95"/>
    <w:rsid w:val="003A0251"/>
    <w:rsid w:val="003A6BE2"/>
    <w:rsid w:val="003A7C14"/>
    <w:rsid w:val="003B3EF4"/>
    <w:rsid w:val="003B5B09"/>
    <w:rsid w:val="003C1E9B"/>
    <w:rsid w:val="003C75BB"/>
    <w:rsid w:val="003D1233"/>
    <w:rsid w:val="003D233B"/>
    <w:rsid w:val="003D68FA"/>
    <w:rsid w:val="003D79E0"/>
    <w:rsid w:val="003E153B"/>
    <w:rsid w:val="003E17B6"/>
    <w:rsid w:val="003E3BCD"/>
    <w:rsid w:val="003F10BF"/>
    <w:rsid w:val="003F3CAF"/>
    <w:rsid w:val="003F422B"/>
    <w:rsid w:val="003F483B"/>
    <w:rsid w:val="003F5FA4"/>
    <w:rsid w:val="00406A63"/>
    <w:rsid w:val="0040703C"/>
    <w:rsid w:val="0041325A"/>
    <w:rsid w:val="0041739B"/>
    <w:rsid w:val="00420076"/>
    <w:rsid w:val="00423388"/>
    <w:rsid w:val="0042384E"/>
    <w:rsid w:val="00427070"/>
    <w:rsid w:val="00427224"/>
    <w:rsid w:val="004279CD"/>
    <w:rsid w:val="004344FE"/>
    <w:rsid w:val="00443F4B"/>
    <w:rsid w:val="00445297"/>
    <w:rsid w:val="00446577"/>
    <w:rsid w:val="004510F1"/>
    <w:rsid w:val="00452788"/>
    <w:rsid w:val="004544EC"/>
    <w:rsid w:val="00457569"/>
    <w:rsid w:val="00462B5B"/>
    <w:rsid w:val="00462DAC"/>
    <w:rsid w:val="00463777"/>
    <w:rsid w:val="00463B10"/>
    <w:rsid w:val="00467AEA"/>
    <w:rsid w:val="00470B65"/>
    <w:rsid w:val="00470E36"/>
    <w:rsid w:val="00470FA5"/>
    <w:rsid w:val="004716F5"/>
    <w:rsid w:val="004724A6"/>
    <w:rsid w:val="00473690"/>
    <w:rsid w:val="00476D12"/>
    <w:rsid w:val="00477070"/>
    <w:rsid w:val="0048061C"/>
    <w:rsid w:val="00480CB8"/>
    <w:rsid w:val="00481090"/>
    <w:rsid w:val="00482E9B"/>
    <w:rsid w:val="00483DF5"/>
    <w:rsid w:val="00485CDF"/>
    <w:rsid w:val="00485E45"/>
    <w:rsid w:val="00490180"/>
    <w:rsid w:val="004951A8"/>
    <w:rsid w:val="00495604"/>
    <w:rsid w:val="00495F56"/>
    <w:rsid w:val="00496E00"/>
    <w:rsid w:val="004A5C4B"/>
    <w:rsid w:val="004B2FAB"/>
    <w:rsid w:val="004B56B1"/>
    <w:rsid w:val="004B7463"/>
    <w:rsid w:val="004C2CED"/>
    <w:rsid w:val="004C3D8C"/>
    <w:rsid w:val="004C519C"/>
    <w:rsid w:val="004D18E0"/>
    <w:rsid w:val="004D1DD8"/>
    <w:rsid w:val="004E1164"/>
    <w:rsid w:val="004E2E88"/>
    <w:rsid w:val="004E550B"/>
    <w:rsid w:val="004E5841"/>
    <w:rsid w:val="004F14A5"/>
    <w:rsid w:val="004F584C"/>
    <w:rsid w:val="00500893"/>
    <w:rsid w:val="00500E63"/>
    <w:rsid w:val="00501FDE"/>
    <w:rsid w:val="00503225"/>
    <w:rsid w:val="0050370D"/>
    <w:rsid w:val="00503F98"/>
    <w:rsid w:val="005059F4"/>
    <w:rsid w:val="00506C30"/>
    <w:rsid w:val="00506D24"/>
    <w:rsid w:val="00516677"/>
    <w:rsid w:val="00517902"/>
    <w:rsid w:val="00520F3F"/>
    <w:rsid w:val="005231BF"/>
    <w:rsid w:val="00524660"/>
    <w:rsid w:val="0052491A"/>
    <w:rsid w:val="00525906"/>
    <w:rsid w:val="00525C20"/>
    <w:rsid w:val="0052618A"/>
    <w:rsid w:val="00526CD4"/>
    <w:rsid w:val="005300A7"/>
    <w:rsid w:val="00530A3F"/>
    <w:rsid w:val="005403A0"/>
    <w:rsid w:val="00541D68"/>
    <w:rsid w:val="005427E5"/>
    <w:rsid w:val="00543D37"/>
    <w:rsid w:val="00546B02"/>
    <w:rsid w:val="005511E4"/>
    <w:rsid w:val="00551FB8"/>
    <w:rsid w:val="00553152"/>
    <w:rsid w:val="00561B17"/>
    <w:rsid w:val="00571253"/>
    <w:rsid w:val="00571429"/>
    <w:rsid w:val="0057498D"/>
    <w:rsid w:val="0058053B"/>
    <w:rsid w:val="00581D2F"/>
    <w:rsid w:val="00585811"/>
    <w:rsid w:val="00591565"/>
    <w:rsid w:val="005916E4"/>
    <w:rsid w:val="00595610"/>
    <w:rsid w:val="005959C6"/>
    <w:rsid w:val="005A045F"/>
    <w:rsid w:val="005A2237"/>
    <w:rsid w:val="005A6473"/>
    <w:rsid w:val="005B28BB"/>
    <w:rsid w:val="005B548E"/>
    <w:rsid w:val="005B5DF8"/>
    <w:rsid w:val="005C01E3"/>
    <w:rsid w:val="005C0FC0"/>
    <w:rsid w:val="005C1D3D"/>
    <w:rsid w:val="005C2C30"/>
    <w:rsid w:val="005C767D"/>
    <w:rsid w:val="005D119D"/>
    <w:rsid w:val="005D2C5C"/>
    <w:rsid w:val="005D474F"/>
    <w:rsid w:val="005D5568"/>
    <w:rsid w:val="005D5BED"/>
    <w:rsid w:val="005E0E5C"/>
    <w:rsid w:val="005E2724"/>
    <w:rsid w:val="005F0761"/>
    <w:rsid w:val="005F2814"/>
    <w:rsid w:val="005F2D73"/>
    <w:rsid w:val="005F49A7"/>
    <w:rsid w:val="005F570A"/>
    <w:rsid w:val="005F5D87"/>
    <w:rsid w:val="005F7E9A"/>
    <w:rsid w:val="0060040C"/>
    <w:rsid w:val="00601A8C"/>
    <w:rsid w:val="00602826"/>
    <w:rsid w:val="00603EBE"/>
    <w:rsid w:val="00604F00"/>
    <w:rsid w:val="00605F6F"/>
    <w:rsid w:val="0060685D"/>
    <w:rsid w:val="006072A1"/>
    <w:rsid w:val="0060756E"/>
    <w:rsid w:val="006160A5"/>
    <w:rsid w:val="006168FB"/>
    <w:rsid w:val="00621B3D"/>
    <w:rsid w:val="0062603C"/>
    <w:rsid w:val="006276F0"/>
    <w:rsid w:val="00632534"/>
    <w:rsid w:val="00632645"/>
    <w:rsid w:val="0063729C"/>
    <w:rsid w:val="006425BC"/>
    <w:rsid w:val="00643F6A"/>
    <w:rsid w:val="0064413E"/>
    <w:rsid w:val="00644908"/>
    <w:rsid w:val="0064569D"/>
    <w:rsid w:val="00645874"/>
    <w:rsid w:val="00646961"/>
    <w:rsid w:val="00647ED1"/>
    <w:rsid w:val="00651025"/>
    <w:rsid w:val="00651D65"/>
    <w:rsid w:val="00651F1C"/>
    <w:rsid w:val="00656EDA"/>
    <w:rsid w:val="00657184"/>
    <w:rsid w:val="00657992"/>
    <w:rsid w:val="0066093E"/>
    <w:rsid w:val="0066247D"/>
    <w:rsid w:val="006625CA"/>
    <w:rsid w:val="00663003"/>
    <w:rsid w:val="0066370C"/>
    <w:rsid w:val="00665C2E"/>
    <w:rsid w:val="00667F80"/>
    <w:rsid w:val="006715E1"/>
    <w:rsid w:val="00673AE1"/>
    <w:rsid w:val="006741DF"/>
    <w:rsid w:val="006761CA"/>
    <w:rsid w:val="006815BE"/>
    <w:rsid w:val="00681ED0"/>
    <w:rsid w:val="00682D57"/>
    <w:rsid w:val="00687F82"/>
    <w:rsid w:val="0069056C"/>
    <w:rsid w:val="00690AED"/>
    <w:rsid w:val="006950B9"/>
    <w:rsid w:val="006954AE"/>
    <w:rsid w:val="006976A9"/>
    <w:rsid w:val="00697917"/>
    <w:rsid w:val="00697922"/>
    <w:rsid w:val="006A162D"/>
    <w:rsid w:val="006A43B4"/>
    <w:rsid w:val="006A5AA4"/>
    <w:rsid w:val="006A7396"/>
    <w:rsid w:val="006B0104"/>
    <w:rsid w:val="006B1CF9"/>
    <w:rsid w:val="006B2396"/>
    <w:rsid w:val="006C0DD2"/>
    <w:rsid w:val="006C2C60"/>
    <w:rsid w:val="006C5C4A"/>
    <w:rsid w:val="006C75E2"/>
    <w:rsid w:val="006C7F4F"/>
    <w:rsid w:val="006D2264"/>
    <w:rsid w:val="006D2C16"/>
    <w:rsid w:val="006D48AA"/>
    <w:rsid w:val="006D51B0"/>
    <w:rsid w:val="006D6754"/>
    <w:rsid w:val="006E2813"/>
    <w:rsid w:val="006E4987"/>
    <w:rsid w:val="006E4BEE"/>
    <w:rsid w:val="006E4DC6"/>
    <w:rsid w:val="006E60E1"/>
    <w:rsid w:val="006F1554"/>
    <w:rsid w:val="006F5E12"/>
    <w:rsid w:val="006F6774"/>
    <w:rsid w:val="00702586"/>
    <w:rsid w:val="00705394"/>
    <w:rsid w:val="00706213"/>
    <w:rsid w:val="00710347"/>
    <w:rsid w:val="00711ABD"/>
    <w:rsid w:val="0071439D"/>
    <w:rsid w:val="00725AF9"/>
    <w:rsid w:val="00725D41"/>
    <w:rsid w:val="00732EE0"/>
    <w:rsid w:val="007372F9"/>
    <w:rsid w:val="00737B48"/>
    <w:rsid w:val="00742822"/>
    <w:rsid w:val="007463B1"/>
    <w:rsid w:val="0074676B"/>
    <w:rsid w:val="00754427"/>
    <w:rsid w:val="007562A1"/>
    <w:rsid w:val="007570AF"/>
    <w:rsid w:val="00757A62"/>
    <w:rsid w:val="0076180A"/>
    <w:rsid w:val="00761DB6"/>
    <w:rsid w:val="0076348F"/>
    <w:rsid w:val="0076445F"/>
    <w:rsid w:val="0076530C"/>
    <w:rsid w:val="00767342"/>
    <w:rsid w:val="007708BC"/>
    <w:rsid w:val="00770E9D"/>
    <w:rsid w:val="00775E33"/>
    <w:rsid w:val="00777295"/>
    <w:rsid w:val="00780862"/>
    <w:rsid w:val="00782560"/>
    <w:rsid w:val="00784F41"/>
    <w:rsid w:val="007905BB"/>
    <w:rsid w:val="00794E9A"/>
    <w:rsid w:val="007A025D"/>
    <w:rsid w:val="007A3D11"/>
    <w:rsid w:val="007A6AA5"/>
    <w:rsid w:val="007B0F64"/>
    <w:rsid w:val="007B105F"/>
    <w:rsid w:val="007B1828"/>
    <w:rsid w:val="007B2EA5"/>
    <w:rsid w:val="007B4118"/>
    <w:rsid w:val="007C1584"/>
    <w:rsid w:val="007C1B01"/>
    <w:rsid w:val="007C495D"/>
    <w:rsid w:val="007C620F"/>
    <w:rsid w:val="007C69B2"/>
    <w:rsid w:val="007D3972"/>
    <w:rsid w:val="007D57FA"/>
    <w:rsid w:val="007D6A2B"/>
    <w:rsid w:val="007D70A3"/>
    <w:rsid w:val="007D7555"/>
    <w:rsid w:val="007E02AE"/>
    <w:rsid w:val="007E1F34"/>
    <w:rsid w:val="007E3B2E"/>
    <w:rsid w:val="007E4AA2"/>
    <w:rsid w:val="007E595E"/>
    <w:rsid w:val="007E5D09"/>
    <w:rsid w:val="007E62C8"/>
    <w:rsid w:val="007E6E47"/>
    <w:rsid w:val="007E790E"/>
    <w:rsid w:val="007F0511"/>
    <w:rsid w:val="007F1A9A"/>
    <w:rsid w:val="007F3AF4"/>
    <w:rsid w:val="007F56D3"/>
    <w:rsid w:val="00801E9F"/>
    <w:rsid w:val="00802628"/>
    <w:rsid w:val="0080454D"/>
    <w:rsid w:val="00804EC4"/>
    <w:rsid w:val="0080532A"/>
    <w:rsid w:val="0080673B"/>
    <w:rsid w:val="00807809"/>
    <w:rsid w:val="00813916"/>
    <w:rsid w:val="00814B05"/>
    <w:rsid w:val="008154B5"/>
    <w:rsid w:val="0081629C"/>
    <w:rsid w:val="00817BAF"/>
    <w:rsid w:val="00820DD4"/>
    <w:rsid w:val="00822120"/>
    <w:rsid w:val="00822418"/>
    <w:rsid w:val="008265DC"/>
    <w:rsid w:val="00827101"/>
    <w:rsid w:val="008306E9"/>
    <w:rsid w:val="00830966"/>
    <w:rsid w:val="008309B3"/>
    <w:rsid w:val="008331A5"/>
    <w:rsid w:val="00834EEA"/>
    <w:rsid w:val="00841DB9"/>
    <w:rsid w:val="00842596"/>
    <w:rsid w:val="008458FB"/>
    <w:rsid w:val="008523DC"/>
    <w:rsid w:val="008527D9"/>
    <w:rsid w:val="00853E5A"/>
    <w:rsid w:val="00854A75"/>
    <w:rsid w:val="008555DD"/>
    <w:rsid w:val="008704C6"/>
    <w:rsid w:val="00873873"/>
    <w:rsid w:val="008839E0"/>
    <w:rsid w:val="008848D6"/>
    <w:rsid w:val="0089217A"/>
    <w:rsid w:val="0089369E"/>
    <w:rsid w:val="00896F8E"/>
    <w:rsid w:val="008A0614"/>
    <w:rsid w:val="008A297D"/>
    <w:rsid w:val="008A2ADC"/>
    <w:rsid w:val="008A3799"/>
    <w:rsid w:val="008A67FB"/>
    <w:rsid w:val="008B05E0"/>
    <w:rsid w:val="008B0FCE"/>
    <w:rsid w:val="008B34AD"/>
    <w:rsid w:val="008B3E57"/>
    <w:rsid w:val="008B7FC3"/>
    <w:rsid w:val="008C0961"/>
    <w:rsid w:val="008C1EC2"/>
    <w:rsid w:val="008C41D4"/>
    <w:rsid w:val="008C6FFA"/>
    <w:rsid w:val="008C7357"/>
    <w:rsid w:val="008D6D3E"/>
    <w:rsid w:val="008E0938"/>
    <w:rsid w:val="008E1C8E"/>
    <w:rsid w:val="008E3002"/>
    <w:rsid w:val="008E4542"/>
    <w:rsid w:val="008E4DC0"/>
    <w:rsid w:val="008E7270"/>
    <w:rsid w:val="008F0A2A"/>
    <w:rsid w:val="008F65B3"/>
    <w:rsid w:val="008F6D04"/>
    <w:rsid w:val="008F7F8C"/>
    <w:rsid w:val="0090028B"/>
    <w:rsid w:val="009006B4"/>
    <w:rsid w:val="009035AE"/>
    <w:rsid w:val="00904E24"/>
    <w:rsid w:val="009116A0"/>
    <w:rsid w:val="00915038"/>
    <w:rsid w:val="00921214"/>
    <w:rsid w:val="009215AA"/>
    <w:rsid w:val="00922835"/>
    <w:rsid w:val="0092465D"/>
    <w:rsid w:val="00924E6D"/>
    <w:rsid w:val="00925C9F"/>
    <w:rsid w:val="009272B9"/>
    <w:rsid w:val="00927A63"/>
    <w:rsid w:val="00927CC4"/>
    <w:rsid w:val="00931667"/>
    <w:rsid w:val="0093233C"/>
    <w:rsid w:val="00940772"/>
    <w:rsid w:val="00940F2E"/>
    <w:rsid w:val="00944248"/>
    <w:rsid w:val="0094536D"/>
    <w:rsid w:val="0095133D"/>
    <w:rsid w:val="009533EC"/>
    <w:rsid w:val="0095367E"/>
    <w:rsid w:val="00956083"/>
    <w:rsid w:val="00957238"/>
    <w:rsid w:val="00957B57"/>
    <w:rsid w:val="00957DE1"/>
    <w:rsid w:val="009603EA"/>
    <w:rsid w:val="0096293D"/>
    <w:rsid w:val="009663E7"/>
    <w:rsid w:val="009719B3"/>
    <w:rsid w:val="00971A35"/>
    <w:rsid w:val="009732AD"/>
    <w:rsid w:val="00975904"/>
    <w:rsid w:val="00981CA1"/>
    <w:rsid w:val="009843EB"/>
    <w:rsid w:val="009858DA"/>
    <w:rsid w:val="0098725E"/>
    <w:rsid w:val="00992CB9"/>
    <w:rsid w:val="009A1660"/>
    <w:rsid w:val="009A1BEA"/>
    <w:rsid w:val="009A3C45"/>
    <w:rsid w:val="009A7F8C"/>
    <w:rsid w:val="009B0943"/>
    <w:rsid w:val="009B2ED7"/>
    <w:rsid w:val="009B47F0"/>
    <w:rsid w:val="009B4AA5"/>
    <w:rsid w:val="009B52D2"/>
    <w:rsid w:val="009B707E"/>
    <w:rsid w:val="009C0130"/>
    <w:rsid w:val="009C030B"/>
    <w:rsid w:val="009C13DB"/>
    <w:rsid w:val="009C4C96"/>
    <w:rsid w:val="009C5527"/>
    <w:rsid w:val="009C6EEB"/>
    <w:rsid w:val="009C7F9B"/>
    <w:rsid w:val="009D5B58"/>
    <w:rsid w:val="009D64E8"/>
    <w:rsid w:val="009E0BD0"/>
    <w:rsid w:val="009E18EB"/>
    <w:rsid w:val="009E2F18"/>
    <w:rsid w:val="009E406F"/>
    <w:rsid w:val="009E408C"/>
    <w:rsid w:val="009E4CC3"/>
    <w:rsid w:val="009E538D"/>
    <w:rsid w:val="009E5E1B"/>
    <w:rsid w:val="009F1635"/>
    <w:rsid w:val="009F3110"/>
    <w:rsid w:val="009F3E8B"/>
    <w:rsid w:val="009F507B"/>
    <w:rsid w:val="00A0569B"/>
    <w:rsid w:val="00A064F2"/>
    <w:rsid w:val="00A10F2B"/>
    <w:rsid w:val="00A1116E"/>
    <w:rsid w:val="00A22CB6"/>
    <w:rsid w:val="00A25366"/>
    <w:rsid w:val="00A259F1"/>
    <w:rsid w:val="00A31267"/>
    <w:rsid w:val="00A32443"/>
    <w:rsid w:val="00A34FE0"/>
    <w:rsid w:val="00A40847"/>
    <w:rsid w:val="00A42EED"/>
    <w:rsid w:val="00A44C9E"/>
    <w:rsid w:val="00A50480"/>
    <w:rsid w:val="00A5163B"/>
    <w:rsid w:val="00A537A1"/>
    <w:rsid w:val="00A54750"/>
    <w:rsid w:val="00A549C9"/>
    <w:rsid w:val="00A54CC6"/>
    <w:rsid w:val="00A5507C"/>
    <w:rsid w:val="00A57465"/>
    <w:rsid w:val="00A6013A"/>
    <w:rsid w:val="00A65E17"/>
    <w:rsid w:val="00A71371"/>
    <w:rsid w:val="00A72F81"/>
    <w:rsid w:val="00A73130"/>
    <w:rsid w:val="00A735C3"/>
    <w:rsid w:val="00A736FC"/>
    <w:rsid w:val="00A83655"/>
    <w:rsid w:val="00A841AB"/>
    <w:rsid w:val="00A87987"/>
    <w:rsid w:val="00A9053D"/>
    <w:rsid w:val="00A92802"/>
    <w:rsid w:val="00A94AD8"/>
    <w:rsid w:val="00A94F22"/>
    <w:rsid w:val="00A96494"/>
    <w:rsid w:val="00A96F2F"/>
    <w:rsid w:val="00AA3E10"/>
    <w:rsid w:val="00AA50D4"/>
    <w:rsid w:val="00AA62EB"/>
    <w:rsid w:val="00AA65E4"/>
    <w:rsid w:val="00AB029B"/>
    <w:rsid w:val="00AB19B6"/>
    <w:rsid w:val="00AB1E0B"/>
    <w:rsid w:val="00AB1FD3"/>
    <w:rsid w:val="00AB3AD0"/>
    <w:rsid w:val="00AC1D51"/>
    <w:rsid w:val="00AC3C9F"/>
    <w:rsid w:val="00AC50D8"/>
    <w:rsid w:val="00AC58E9"/>
    <w:rsid w:val="00AC6CCA"/>
    <w:rsid w:val="00AD21D3"/>
    <w:rsid w:val="00AD230B"/>
    <w:rsid w:val="00AD2FF5"/>
    <w:rsid w:val="00AD47E8"/>
    <w:rsid w:val="00AD7AE9"/>
    <w:rsid w:val="00AE0A4D"/>
    <w:rsid w:val="00AE0C5B"/>
    <w:rsid w:val="00AE2E1E"/>
    <w:rsid w:val="00AE7E4C"/>
    <w:rsid w:val="00AF0614"/>
    <w:rsid w:val="00AF0C68"/>
    <w:rsid w:val="00AF310E"/>
    <w:rsid w:val="00AF3177"/>
    <w:rsid w:val="00AF611E"/>
    <w:rsid w:val="00B01CFB"/>
    <w:rsid w:val="00B0433A"/>
    <w:rsid w:val="00B058F9"/>
    <w:rsid w:val="00B102D8"/>
    <w:rsid w:val="00B10436"/>
    <w:rsid w:val="00B10437"/>
    <w:rsid w:val="00B150E6"/>
    <w:rsid w:val="00B154AA"/>
    <w:rsid w:val="00B22ACF"/>
    <w:rsid w:val="00B22B71"/>
    <w:rsid w:val="00B237E3"/>
    <w:rsid w:val="00B2677C"/>
    <w:rsid w:val="00B329D0"/>
    <w:rsid w:val="00B329EF"/>
    <w:rsid w:val="00B43946"/>
    <w:rsid w:val="00B445E6"/>
    <w:rsid w:val="00B565EF"/>
    <w:rsid w:val="00B56D8D"/>
    <w:rsid w:val="00B64C82"/>
    <w:rsid w:val="00B64EEA"/>
    <w:rsid w:val="00B65E2C"/>
    <w:rsid w:val="00B67DA8"/>
    <w:rsid w:val="00B84F20"/>
    <w:rsid w:val="00B87B13"/>
    <w:rsid w:val="00B91590"/>
    <w:rsid w:val="00B9352C"/>
    <w:rsid w:val="00B95B97"/>
    <w:rsid w:val="00B95D26"/>
    <w:rsid w:val="00B97D2F"/>
    <w:rsid w:val="00BA01F3"/>
    <w:rsid w:val="00BA4976"/>
    <w:rsid w:val="00BA5CCD"/>
    <w:rsid w:val="00BB08A6"/>
    <w:rsid w:val="00BB1319"/>
    <w:rsid w:val="00BB2322"/>
    <w:rsid w:val="00BB29C9"/>
    <w:rsid w:val="00BB55C2"/>
    <w:rsid w:val="00BB6B1F"/>
    <w:rsid w:val="00BC1636"/>
    <w:rsid w:val="00BC4838"/>
    <w:rsid w:val="00BC5570"/>
    <w:rsid w:val="00BD771D"/>
    <w:rsid w:val="00BE06EF"/>
    <w:rsid w:val="00BE0926"/>
    <w:rsid w:val="00BE2279"/>
    <w:rsid w:val="00BE27C2"/>
    <w:rsid w:val="00BE2974"/>
    <w:rsid w:val="00BE37B5"/>
    <w:rsid w:val="00BE5675"/>
    <w:rsid w:val="00BF2267"/>
    <w:rsid w:val="00BF6A4E"/>
    <w:rsid w:val="00BF7667"/>
    <w:rsid w:val="00C00499"/>
    <w:rsid w:val="00C064EA"/>
    <w:rsid w:val="00C06887"/>
    <w:rsid w:val="00C108EC"/>
    <w:rsid w:val="00C127A8"/>
    <w:rsid w:val="00C14E4D"/>
    <w:rsid w:val="00C15B2E"/>
    <w:rsid w:val="00C17BAF"/>
    <w:rsid w:val="00C2101B"/>
    <w:rsid w:val="00C23238"/>
    <w:rsid w:val="00C24128"/>
    <w:rsid w:val="00C26F19"/>
    <w:rsid w:val="00C27573"/>
    <w:rsid w:val="00C27B40"/>
    <w:rsid w:val="00C33C8A"/>
    <w:rsid w:val="00C34D8D"/>
    <w:rsid w:val="00C34E7C"/>
    <w:rsid w:val="00C35AB9"/>
    <w:rsid w:val="00C4090A"/>
    <w:rsid w:val="00C40E06"/>
    <w:rsid w:val="00C42359"/>
    <w:rsid w:val="00C42B63"/>
    <w:rsid w:val="00C434B5"/>
    <w:rsid w:val="00C440D4"/>
    <w:rsid w:val="00C4658E"/>
    <w:rsid w:val="00C55A20"/>
    <w:rsid w:val="00C57591"/>
    <w:rsid w:val="00C60957"/>
    <w:rsid w:val="00C62A27"/>
    <w:rsid w:val="00C63D0B"/>
    <w:rsid w:val="00C67145"/>
    <w:rsid w:val="00C67BA2"/>
    <w:rsid w:val="00C70824"/>
    <w:rsid w:val="00C72075"/>
    <w:rsid w:val="00C74107"/>
    <w:rsid w:val="00C758BD"/>
    <w:rsid w:val="00C75B91"/>
    <w:rsid w:val="00C80B5D"/>
    <w:rsid w:val="00C8175E"/>
    <w:rsid w:val="00C83E25"/>
    <w:rsid w:val="00C86C6E"/>
    <w:rsid w:val="00C87890"/>
    <w:rsid w:val="00C90783"/>
    <w:rsid w:val="00C90AD8"/>
    <w:rsid w:val="00C90D81"/>
    <w:rsid w:val="00C92B2C"/>
    <w:rsid w:val="00C93BE9"/>
    <w:rsid w:val="00C940CE"/>
    <w:rsid w:val="00C94D0C"/>
    <w:rsid w:val="00CA056A"/>
    <w:rsid w:val="00CA27B3"/>
    <w:rsid w:val="00CA5851"/>
    <w:rsid w:val="00CA7C49"/>
    <w:rsid w:val="00CA7FCE"/>
    <w:rsid w:val="00CB05EC"/>
    <w:rsid w:val="00CB0C5E"/>
    <w:rsid w:val="00CB2954"/>
    <w:rsid w:val="00CB385B"/>
    <w:rsid w:val="00CB3A28"/>
    <w:rsid w:val="00CB3C8B"/>
    <w:rsid w:val="00CB4592"/>
    <w:rsid w:val="00CB4CC0"/>
    <w:rsid w:val="00CB5E07"/>
    <w:rsid w:val="00CB6EFF"/>
    <w:rsid w:val="00CC2D89"/>
    <w:rsid w:val="00CC4CF8"/>
    <w:rsid w:val="00CC4DE4"/>
    <w:rsid w:val="00CC56EB"/>
    <w:rsid w:val="00CC69BA"/>
    <w:rsid w:val="00CC6EBD"/>
    <w:rsid w:val="00CD07D9"/>
    <w:rsid w:val="00CD0AB6"/>
    <w:rsid w:val="00CD4284"/>
    <w:rsid w:val="00CD6750"/>
    <w:rsid w:val="00CE048C"/>
    <w:rsid w:val="00CE2241"/>
    <w:rsid w:val="00CE2BEC"/>
    <w:rsid w:val="00CE36C3"/>
    <w:rsid w:val="00CE397B"/>
    <w:rsid w:val="00CE4357"/>
    <w:rsid w:val="00CE4709"/>
    <w:rsid w:val="00CE5117"/>
    <w:rsid w:val="00CE5D73"/>
    <w:rsid w:val="00CE6D63"/>
    <w:rsid w:val="00CF03D2"/>
    <w:rsid w:val="00CF1C78"/>
    <w:rsid w:val="00CF3DEE"/>
    <w:rsid w:val="00CF5429"/>
    <w:rsid w:val="00CF6C00"/>
    <w:rsid w:val="00CF7754"/>
    <w:rsid w:val="00D000AB"/>
    <w:rsid w:val="00D01117"/>
    <w:rsid w:val="00D0248F"/>
    <w:rsid w:val="00D04064"/>
    <w:rsid w:val="00D04AC2"/>
    <w:rsid w:val="00D06C1F"/>
    <w:rsid w:val="00D07035"/>
    <w:rsid w:val="00D12E31"/>
    <w:rsid w:val="00D14BA7"/>
    <w:rsid w:val="00D159C8"/>
    <w:rsid w:val="00D1747C"/>
    <w:rsid w:val="00D22636"/>
    <w:rsid w:val="00D2396F"/>
    <w:rsid w:val="00D23E7B"/>
    <w:rsid w:val="00D3064B"/>
    <w:rsid w:val="00D321BF"/>
    <w:rsid w:val="00D37C0D"/>
    <w:rsid w:val="00D42375"/>
    <w:rsid w:val="00D42537"/>
    <w:rsid w:val="00D432EC"/>
    <w:rsid w:val="00D43A87"/>
    <w:rsid w:val="00D475A6"/>
    <w:rsid w:val="00D51520"/>
    <w:rsid w:val="00D51AEE"/>
    <w:rsid w:val="00D53EBC"/>
    <w:rsid w:val="00D54598"/>
    <w:rsid w:val="00D60686"/>
    <w:rsid w:val="00D65D7F"/>
    <w:rsid w:val="00D66B44"/>
    <w:rsid w:val="00D75BE3"/>
    <w:rsid w:val="00D760A3"/>
    <w:rsid w:val="00D85980"/>
    <w:rsid w:val="00D86122"/>
    <w:rsid w:val="00D90048"/>
    <w:rsid w:val="00D9266F"/>
    <w:rsid w:val="00D93E4F"/>
    <w:rsid w:val="00DA039E"/>
    <w:rsid w:val="00DA1EA6"/>
    <w:rsid w:val="00DA2351"/>
    <w:rsid w:val="00DA4F19"/>
    <w:rsid w:val="00DA6467"/>
    <w:rsid w:val="00DA7109"/>
    <w:rsid w:val="00DB0B06"/>
    <w:rsid w:val="00DB47D6"/>
    <w:rsid w:val="00DC0A2C"/>
    <w:rsid w:val="00DC16AA"/>
    <w:rsid w:val="00DC1889"/>
    <w:rsid w:val="00DC1F5E"/>
    <w:rsid w:val="00DD023A"/>
    <w:rsid w:val="00DD1120"/>
    <w:rsid w:val="00DD2868"/>
    <w:rsid w:val="00DD2B0F"/>
    <w:rsid w:val="00DD3D7B"/>
    <w:rsid w:val="00DD4572"/>
    <w:rsid w:val="00DD6B99"/>
    <w:rsid w:val="00DE1193"/>
    <w:rsid w:val="00DE1594"/>
    <w:rsid w:val="00DE255C"/>
    <w:rsid w:val="00DF1560"/>
    <w:rsid w:val="00DF392A"/>
    <w:rsid w:val="00DF3A79"/>
    <w:rsid w:val="00DF417A"/>
    <w:rsid w:val="00DF75D3"/>
    <w:rsid w:val="00E0036B"/>
    <w:rsid w:val="00E015EC"/>
    <w:rsid w:val="00E01E2D"/>
    <w:rsid w:val="00E04011"/>
    <w:rsid w:val="00E063E6"/>
    <w:rsid w:val="00E12017"/>
    <w:rsid w:val="00E126EA"/>
    <w:rsid w:val="00E13F27"/>
    <w:rsid w:val="00E17471"/>
    <w:rsid w:val="00E2006F"/>
    <w:rsid w:val="00E23B89"/>
    <w:rsid w:val="00E249B3"/>
    <w:rsid w:val="00E27107"/>
    <w:rsid w:val="00E273E1"/>
    <w:rsid w:val="00E34003"/>
    <w:rsid w:val="00E35C0F"/>
    <w:rsid w:val="00E41C60"/>
    <w:rsid w:val="00E42B66"/>
    <w:rsid w:val="00E449B5"/>
    <w:rsid w:val="00E44A25"/>
    <w:rsid w:val="00E45066"/>
    <w:rsid w:val="00E476CA"/>
    <w:rsid w:val="00E51177"/>
    <w:rsid w:val="00E5650F"/>
    <w:rsid w:val="00E57ADF"/>
    <w:rsid w:val="00E65A82"/>
    <w:rsid w:val="00E66598"/>
    <w:rsid w:val="00E7002F"/>
    <w:rsid w:val="00E70945"/>
    <w:rsid w:val="00E71CA0"/>
    <w:rsid w:val="00E72042"/>
    <w:rsid w:val="00E73259"/>
    <w:rsid w:val="00E75B67"/>
    <w:rsid w:val="00E8640B"/>
    <w:rsid w:val="00E87679"/>
    <w:rsid w:val="00E92105"/>
    <w:rsid w:val="00E95B53"/>
    <w:rsid w:val="00EA7339"/>
    <w:rsid w:val="00EA7F9A"/>
    <w:rsid w:val="00EB1B4C"/>
    <w:rsid w:val="00EB379C"/>
    <w:rsid w:val="00EB44CA"/>
    <w:rsid w:val="00EB6B9C"/>
    <w:rsid w:val="00EB74DA"/>
    <w:rsid w:val="00EC0355"/>
    <w:rsid w:val="00EC6BC5"/>
    <w:rsid w:val="00EC793E"/>
    <w:rsid w:val="00ED1CCE"/>
    <w:rsid w:val="00ED2311"/>
    <w:rsid w:val="00ED4711"/>
    <w:rsid w:val="00ED5417"/>
    <w:rsid w:val="00EE1008"/>
    <w:rsid w:val="00EE1308"/>
    <w:rsid w:val="00EE1FF4"/>
    <w:rsid w:val="00EE3436"/>
    <w:rsid w:val="00EE64EF"/>
    <w:rsid w:val="00EE7C60"/>
    <w:rsid w:val="00EF0236"/>
    <w:rsid w:val="00EF0CF1"/>
    <w:rsid w:val="00EF25EA"/>
    <w:rsid w:val="00F00811"/>
    <w:rsid w:val="00F02666"/>
    <w:rsid w:val="00F034E8"/>
    <w:rsid w:val="00F048E9"/>
    <w:rsid w:val="00F05B85"/>
    <w:rsid w:val="00F06B36"/>
    <w:rsid w:val="00F07410"/>
    <w:rsid w:val="00F07E87"/>
    <w:rsid w:val="00F10B33"/>
    <w:rsid w:val="00F13CCE"/>
    <w:rsid w:val="00F15F14"/>
    <w:rsid w:val="00F176D2"/>
    <w:rsid w:val="00F17E05"/>
    <w:rsid w:val="00F21D09"/>
    <w:rsid w:val="00F22421"/>
    <w:rsid w:val="00F25DEF"/>
    <w:rsid w:val="00F3323A"/>
    <w:rsid w:val="00F362A5"/>
    <w:rsid w:val="00F400BD"/>
    <w:rsid w:val="00F466B6"/>
    <w:rsid w:val="00F51289"/>
    <w:rsid w:val="00F51DCE"/>
    <w:rsid w:val="00F6393E"/>
    <w:rsid w:val="00F63E1A"/>
    <w:rsid w:val="00F64DB8"/>
    <w:rsid w:val="00F66273"/>
    <w:rsid w:val="00F66B4C"/>
    <w:rsid w:val="00F71867"/>
    <w:rsid w:val="00F74BC1"/>
    <w:rsid w:val="00F757BF"/>
    <w:rsid w:val="00F76F81"/>
    <w:rsid w:val="00F80AAE"/>
    <w:rsid w:val="00F813AA"/>
    <w:rsid w:val="00F81D20"/>
    <w:rsid w:val="00F850FE"/>
    <w:rsid w:val="00F85180"/>
    <w:rsid w:val="00F86DD6"/>
    <w:rsid w:val="00F87134"/>
    <w:rsid w:val="00F9395D"/>
    <w:rsid w:val="00F95D9A"/>
    <w:rsid w:val="00FA01D9"/>
    <w:rsid w:val="00FA057E"/>
    <w:rsid w:val="00FA16BD"/>
    <w:rsid w:val="00FA4B41"/>
    <w:rsid w:val="00FA51CF"/>
    <w:rsid w:val="00FA6042"/>
    <w:rsid w:val="00FA6AD2"/>
    <w:rsid w:val="00FA7E03"/>
    <w:rsid w:val="00FB0983"/>
    <w:rsid w:val="00FB0D44"/>
    <w:rsid w:val="00FB1568"/>
    <w:rsid w:val="00FB329A"/>
    <w:rsid w:val="00FC2F1B"/>
    <w:rsid w:val="00FC468A"/>
    <w:rsid w:val="00FC4D2E"/>
    <w:rsid w:val="00FC69AC"/>
    <w:rsid w:val="00FC7AA9"/>
    <w:rsid w:val="00FD3595"/>
    <w:rsid w:val="00FE0FF1"/>
    <w:rsid w:val="00FE54FE"/>
    <w:rsid w:val="00FE580F"/>
    <w:rsid w:val="00FF0B57"/>
    <w:rsid w:val="00FF272D"/>
    <w:rsid w:val="00FF3564"/>
    <w:rsid w:val="00FF39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0B3007"/>
  <w15:docId w15:val="{9EF0C5BF-DDCC-4FA2-99CB-4390C6BB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09"/>
    <w:pPr>
      <w:spacing w:after="160" w:line="252" w:lineRule="auto"/>
      <w:jc w:val="both"/>
    </w:pPr>
    <w:rPr>
      <w:rFonts w:cs="Calibri"/>
      <w:lang w:eastAsia="en-US"/>
    </w:rPr>
  </w:style>
  <w:style w:type="paragraph" w:styleId="Heading1">
    <w:name w:val="heading 1"/>
    <w:basedOn w:val="Normal"/>
    <w:next w:val="Normal"/>
    <w:link w:val="Heading1Char"/>
    <w:uiPriority w:val="99"/>
    <w:qFormat/>
    <w:rsid w:val="000D143E"/>
    <w:pPr>
      <w:keepNext/>
      <w:keepLines/>
      <w:spacing w:before="320" w:after="40"/>
      <w:outlineLvl w:val="0"/>
    </w:pPr>
    <w:rPr>
      <w:rFonts w:ascii="Calibri Light" w:hAnsi="Calibri Light" w:cs="Calibri Light"/>
      <w:b/>
      <w:bCs/>
      <w:caps/>
      <w:spacing w:val="4"/>
      <w:sz w:val="28"/>
      <w:szCs w:val="28"/>
    </w:rPr>
  </w:style>
  <w:style w:type="paragraph" w:styleId="Heading2">
    <w:name w:val="heading 2"/>
    <w:basedOn w:val="Normal"/>
    <w:next w:val="Normal"/>
    <w:link w:val="Heading2Char"/>
    <w:uiPriority w:val="99"/>
    <w:qFormat/>
    <w:rsid w:val="000D143E"/>
    <w:pPr>
      <w:keepNext/>
      <w:keepLines/>
      <w:spacing w:before="120" w:after="0"/>
      <w:outlineLvl w:val="1"/>
    </w:pPr>
    <w:rPr>
      <w:rFonts w:ascii="Calibri Light" w:hAnsi="Calibri Light" w:cs="Calibri Light"/>
      <w:b/>
      <w:bCs/>
      <w:sz w:val="28"/>
      <w:szCs w:val="28"/>
    </w:rPr>
  </w:style>
  <w:style w:type="paragraph" w:styleId="Heading3">
    <w:name w:val="heading 3"/>
    <w:basedOn w:val="Normal"/>
    <w:next w:val="Normal"/>
    <w:link w:val="Heading3Char"/>
    <w:uiPriority w:val="99"/>
    <w:qFormat/>
    <w:rsid w:val="000D143E"/>
    <w:pPr>
      <w:keepNext/>
      <w:keepLines/>
      <w:spacing w:before="120" w:after="0"/>
      <w:outlineLvl w:val="2"/>
    </w:pPr>
    <w:rPr>
      <w:rFonts w:ascii="Calibri Light" w:hAnsi="Calibri Light" w:cs="Calibri Light"/>
      <w:spacing w:val="4"/>
      <w:sz w:val="24"/>
      <w:szCs w:val="24"/>
    </w:rPr>
  </w:style>
  <w:style w:type="paragraph" w:styleId="Heading4">
    <w:name w:val="heading 4"/>
    <w:basedOn w:val="Normal"/>
    <w:next w:val="Normal"/>
    <w:link w:val="Heading4Char"/>
    <w:uiPriority w:val="99"/>
    <w:qFormat/>
    <w:rsid w:val="000D143E"/>
    <w:pPr>
      <w:keepNext/>
      <w:keepLines/>
      <w:spacing w:before="120" w:after="0"/>
      <w:outlineLvl w:val="3"/>
    </w:pPr>
    <w:rPr>
      <w:rFonts w:ascii="Calibri Light" w:hAnsi="Calibri Light" w:cs="Calibri Light"/>
      <w:i/>
      <w:iCs/>
      <w:sz w:val="24"/>
      <w:szCs w:val="24"/>
    </w:rPr>
  </w:style>
  <w:style w:type="paragraph" w:styleId="Heading5">
    <w:name w:val="heading 5"/>
    <w:basedOn w:val="Normal"/>
    <w:next w:val="Normal"/>
    <w:link w:val="Heading5Char"/>
    <w:uiPriority w:val="99"/>
    <w:qFormat/>
    <w:rsid w:val="000D143E"/>
    <w:pPr>
      <w:keepNext/>
      <w:keepLines/>
      <w:spacing w:before="120" w:after="0"/>
      <w:outlineLvl w:val="4"/>
    </w:pPr>
    <w:rPr>
      <w:rFonts w:ascii="Calibri Light" w:hAnsi="Calibri Light" w:cs="Calibri Light"/>
      <w:b/>
      <w:bCs/>
    </w:rPr>
  </w:style>
  <w:style w:type="paragraph" w:styleId="Heading6">
    <w:name w:val="heading 6"/>
    <w:basedOn w:val="Normal"/>
    <w:next w:val="Normal"/>
    <w:link w:val="Heading6Char"/>
    <w:uiPriority w:val="99"/>
    <w:qFormat/>
    <w:rsid w:val="000D143E"/>
    <w:pPr>
      <w:keepNext/>
      <w:keepLines/>
      <w:spacing w:before="120" w:after="0"/>
      <w:outlineLvl w:val="5"/>
    </w:pPr>
    <w:rPr>
      <w:rFonts w:ascii="Calibri Light" w:hAnsi="Calibri Light" w:cs="Calibri Light"/>
      <w:b/>
      <w:bCs/>
      <w:i/>
      <w:iCs/>
    </w:rPr>
  </w:style>
  <w:style w:type="paragraph" w:styleId="Heading7">
    <w:name w:val="heading 7"/>
    <w:basedOn w:val="Normal"/>
    <w:next w:val="Normal"/>
    <w:link w:val="Heading7Char"/>
    <w:uiPriority w:val="99"/>
    <w:qFormat/>
    <w:rsid w:val="000D143E"/>
    <w:pPr>
      <w:keepNext/>
      <w:keepLines/>
      <w:spacing w:before="120" w:after="0"/>
      <w:outlineLvl w:val="6"/>
    </w:pPr>
    <w:rPr>
      <w:i/>
      <w:iCs/>
    </w:rPr>
  </w:style>
  <w:style w:type="paragraph" w:styleId="Heading8">
    <w:name w:val="heading 8"/>
    <w:basedOn w:val="Normal"/>
    <w:next w:val="Normal"/>
    <w:link w:val="Heading8Char"/>
    <w:uiPriority w:val="99"/>
    <w:qFormat/>
    <w:rsid w:val="000D143E"/>
    <w:pPr>
      <w:keepNext/>
      <w:keepLines/>
      <w:spacing w:before="120" w:after="0"/>
      <w:outlineLvl w:val="7"/>
    </w:pPr>
    <w:rPr>
      <w:b/>
      <w:bCs/>
    </w:rPr>
  </w:style>
  <w:style w:type="paragraph" w:styleId="Heading9">
    <w:name w:val="heading 9"/>
    <w:basedOn w:val="Normal"/>
    <w:next w:val="Normal"/>
    <w:link w:val="Heading9Char"/>
    <w:uiPriority w:val="99"/>
    <w:qFormat/>
    <w:rsid w:val="000D143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143E"/>
    <w:rPr>
      <w:rFonts w:ascii="Calibri Light" w:hAnsi="Calibri Light" w:cs="Calibri Light"/>
      <w:b/>
      <w:bCs/>
      <w:caps/>
      <w:spacing w:val="4"/>
      <w:sz w:val="28"/>
      <w:szCs w:val="28"/>
    </w:rPr>
  </w:style>
  <w:style w:type="character" w:customStyle="1" w:styleId="Heading2Char">
    <w:name w:val="Heading 2 Char"/>
    <w:basedOn w:val="DefaultParagraphFont"/>
    <w:link w:val="Heading2"/>
    <w:uiPriority w:val="99"/>
    <w:semiHidden/>
    <w:locked/>
    <w:rsid w:val="000D143E"/>
    <w:rPr>
      <w:rFonts w:ascii="Calibri Light" w:hAnsi="Calibri Light" w:cs="Calibri Light"/>
      <w:b/>
      <w:bCs/>
      <w:sz w:val="28"/>
      <w:szCs w:val="28"/>
    </w:rPr>
  </w:style>
  <w:style w:type="character" w:customStyle="1" w:styleId="Heading3Char">
    <w:name w:val="Heading 3 Char"/>
    <w:basedOn w:val="DefaultParagraphFont"/>
    <w:link w:val="Heading3"/>
    <w:uiPriority w:val="99"/>
    <w:semiHidden/>
    <w:locked/>
    <w:rsid w:val="000D143E"/>
    <w:rPr>
      <w:rFonts w:ascii="Calibri Light" w:hAnsi="Calibri Light" w:cs="Calibri Light"/>
      <w:spacing w:val="4"/>
      <w:sz w:val="24"/>
      <w:szCs w:val="24"/>
    </w:rPr>
  </w:style>
  <w:style w:type="character" w:customStyle="1" w:styleId="Heading4Char">
    <w:name w:val="Heading 4 Char"/>
    <w:basedOn w:val="DefaultParagraphFont"/>
    <w:link w:val="Heading4"/>
    <w:uiPriority w:val="99"/>
    <w:semiHidden/>
    <w:locked/>
    <w:rsid w:val="000D143E"/>
    <w:rPr>
      <w:rFonts w:ascii="Calibri Light" w:hAnsi="Calibri Light" w:cs="Calibri Light"/>
      <w:i/>
      <w:iCs/>
      <w:sz w:val="24"/>
      <w:szCs w:val="24"/>
    </w:rPr>
  </w:style>
  <w:style w:type="character" w:customStyle="1" w:styleId="Heading5Char">
    <w:name w:val="Heading 5 Char"/>
    <w:basedOn w:val="DefaultParagraphFont"/>
    <w:link w:val="Heading5"/>
    <w:uiPriority w:val="99"/>
    <w:semiHidden/>
    <w:locked/>
    <w:rsid w:val="000D143E"/>
    <w:rPr>
      <w:rFonts w:ascii="Calibri Light" w:hAnsi="Calibri Light" w:cs="Calibri Light"/>
      <w:b/>
      <w:bCs/>
    </w:rPr>
  </w:style>
  <w:style w:type="character" w:customStyle="1" w:styleId="Heading6Char">
    <w:name w:val="Heading 6 Char"/>
    <w:basedOn w:val="DefaultParagraphFont"/>
    <w:link w:val="Heading6"/>
    <w:uiPriority w:val="99"/>
    <w:semiHidden/>
    <w:locked/>
    <w:rsid w:val="000D143E"/>
    <w:rPr>
      <w:rFonts w:ascii="Calibri Light" w:hAnsi="Calibri Light" w:cs="Calibri Light"/>
      <w:b/>
      <w:bCs/>
      <w:i/>
      <w:iCs/>
    </w:rPr>
  </w:style>
  <w:style w:type="character" w:customStyle="1" w:styleId="Heading7Char">
    <w:name w:val="Heading 7 Char"/>
    <w:basedOn w:val="DefaultParagraphFont"/>
    <w:link w:val="Heading7"/>
    <w:uiPriority w:val="99"/>
    <w:semiHidden/>
    <w:locked/>
    <w:rsid w:val="000D143E"/>
    <w:rPr>
      <w:i/>
      <w:iCs/>
    </w:rPr>
  </w:style>
  <w:style w:type="character" w:customStyle="1" w:styleId="Heading8Char">
    <w:name w:val="Heading 8 Char"/>
    <w:basedOn w:val="DefaultParagraphFont"/>
    <w:link w:val="Heading8"/>
    <w:uiPriority w:val="99"/>
    <w:semiHidden/>
    <w:locked/>
    <w:rsid w:val="000D143E"/>
    <w:rPr>
      <w:b/>
      <w:bCs/>
    </w:rPr>
  </w:style>
  <w:style w:type="character" w:customStyle="1" w:styleId="Heading9Char">
    <w:name w:val="Heading 9 Char"/>
    <w:basedOn w:val="DefaultParagraphFont"/>
    <w:link w:val="Heading9"/>
    <w:uiPriority w:val="99"/>
    <w:semiHidden/>
    <w:locked/>
    <w:rsid w:val="000D143E"/>
    <w:rPr>
      <w:i/>
      <w:iCs/>
    </w:rPr>
  </w:style>
  <w:style w:type="paragraph" w:styleId="ListParagraph">
    <w:name w:val="List Paragraph"/>
    <w:basedOn w:val="Normal"/>
    <w:uiPriority w:val="34"/>
    <w:qFormat/>
    <w:rsid w:val="00134A26"/>
    <w:pPr>
      <w:ind w:left="720"/>
    </w:pPr>
  </w:style>
  <w:style w:type="paragraph" w:styleId="NoSpacing">
    <w:name w:val="No Spacing"/>
    <w:uiPriority w:val="99"/>
    <w:qFormat/>
    <w:rsid w:val="000D143E"/>
    <w:pPr>
      <w:jc w:val="both"/>
    </w:pPr>
    <w:rPr>
      <w:rFonts w:cs="Calibri"/>
      <w:lang w:eastAsia="en-US"/>
    </w:rPr>
  </w:style>
  <w:style w:type="character" w:styleId="Strong">
    <w:name w:val="Strong"/>
    <w:basedOn w:val="DefaultParagraphFont"/>
    <w:uiPriority w:val="99"/>
    <w:qFormat/>
    <w:rsid w:val="000D143E"/>
    <w:rPr>
      <w:b/>
      <w:bCs/>
      <w:color w:val="auto"/>
    </w:rPr>
  </w:style>
  <w:style w:type="paragraph" w:styleId="NormalWeb">
    <w:name w:val="Normal (Web)"/>
    <w:basedOn w:val="Normal"/>
    <w:uiPriority w:val="99"/>
    <w:semiHidden/>
    <w:rsid w:val="00134A26"/>
    <w:pPr>
      <w:spacing w:before="100" w:beforeAutospacing="1" w:after="100" w:afterAutospacing="1" w:line="240" w:lineRule="auto"/>
    </w:pPr>
    <w:rPr>
      <w:sz w:val="24"/>
      <w:szCs w:val="24"/>
      <w:lang w:eastAsia="lt-LT"/>
    </w:rPr>
  </w:style>
  <w:style w:type="character" w:customStyle="1" w:styleId="Bodytext4">
    <w:name w:val="Body text (4)_"/>
    <w:basedOn w:val="DefaultParagraphFont"/>
    <w:link w:val="Bodytext40"/>
    <w:uiPriority w:val="99"/>
    <w:locked/>
    <w:rsid w:val="00134A26"/>
    <w:rPr>
      <w:rFonts w:ascii="Times New Roman" w:hAnsi="Times New Roman" w:cs="Times New Roman"/>
      <w:b/>
      <w:bCs/>
      <w:shd w:val="clear" w:color="auto" w:fill="FFFFFF"/>
    </w:rPr>
  </w:style>
  <w:style w:type="character" w:customStyle="1" w:styleId="Bodytext2">
    <w:name w:val="Body text (2)_"/>
    <w:basedOn w:val="DefaultParagraphFont"/>
    <w:link w:val="Bodytext20"/>
    <w:uiPriority w:val="99"/>
    <w:locked/>
    <w:rsid w:val="00134A26"/>
    <w:rPr>
      <w:rFonts w:ascii="Times New Roman" w:hAnsi="Times New Roman" w:cs="Times New Roman"/>
      <w:shd w:val="clear" w:color="auto" w:fill="FFFFFF"/>
    </w:rPr>
  </w:style>
  <w:style w:type="paragraph" w:customStyle="1" w:styleId="Bodytext20">
    <w:name w:val="Body text (2)"/>
    <w:basedOn w:val="Normal"/>
    <w:link w:val="Bodytext2"/>
    <w:uiPriority w:val="99"/>
    <w:rsid w:val="00134A26"/>
    <w:pPr>
      <w:widowControl w:val="0"/>
      <w:shd w:val="clear" w:color="auto" w:fill="FFFFFF"/>
      <w:spacing w:before="300" w:after="0" w:line="266" w:lineRule="exact"/>
    </w:pPr>
  </w:style>
  <w:style w:type="paragraph" w:customStyle="1" w:styleId="Bodytext40">
    <w:name w:val="Body text (4)"/>
    <w:basedOn w:val="Normal"/>
    <w:link w:val="Bodytext4"/>
    <w:uiPriority w:val="99"/>
    <w:rsid w:val="00134A26"/>
    <w:pPr>
      <w:widowControl w:val="0"/>
      <w:shd w:val="clear" w:color="auto" w:fill="FFFFFF"/>
      <w:spacing w:before="480" w:after="240" w:line="263" w:lineRule="exact"/>
      <w:jc w:val="center"/>
    </w:pPr>
    <w:rPr>
      <w:b/>
      <w:bCs/>
    </w:rPr>
  </w:style>
  <w:style w:type="paragraph" w:styleId="Caption">
    <w:name w:val="caption"/>
    <w:basedOn w:val="Normal"/>
    <w:next w:val="Normal"/>
    <w:uiPriority w:val="99"/>
    <w:qFormat/>
    <w:rsid w:val="000D143E"/>
    <w:rPr>
      <w:b/>
      <w:bCs/>
      <w:sz w:val="18"/>
      <w:szCs w:val="18"/>
    </w:rPr>
  </w:style>
  <w:style w:type="paragraph" w:styleId="Title">
    <w:name w:val="Title"/>
    <w:basedOn w:val="Normal"/>
    <w:next w:val="Normal"/>
    <w:link w:val="TitleChar"/>
    <w:uiPriority w:val="99"/>
    <w:qFormat/>
    <w:rsid w:val="000D143E"/>
    <w:pPr>
      <w:spacing w:after="0" w:line="240" w:lineRule="auto"/>
      <w:jc w:val="center"/>
    </w:pPr>
    <w:rPr>
      <w:rFonts w:ascii="Calibri Light" w:hAnsi="Calibri Light" w:cs="Calibri Light"/>
      <w:b/>
      <w:bCs/>
      <w:spacing w:val="-7"/>
      <w:sz w:val="48"/>
      <w:szCs w:val="48"/>
    </w:rPr>
  </w:style>
  <w:style w:type="character" w:customStyle="1" w:styleId="TitleChar">
    <w:name w:val="Title Char"/>
    <w:basedOn w:val="DefaultParagraphFont"/>
    <w:link w:val="Title"/>
    <w:uiPriority w:val="99"/>
    <w:locked/>
    <w:rsid w:val="000D143E"/>
    <w:rPr>
      <w:rFonts w:ascii="Calibri Light" w:hAnsi="Calibri Light" w:cs="Calibri Light"/>
      <w:b/>
      <w:bCs/>
      <w:spacing w:val="-7"/>
      <w:sz w:val="48"/>
      <w:szCs w:val="48"/>
    </w:rPr>
  </w:style>
  <w:style w:type="paragraph" w:styleId="Subtitle">
    <w:name w:val="Subtitle"/>
    <w:basedOn w:val="Normal"/>
    <w:next w:val="Normal"/>
    <w:link w:val="SubtitleChar"/>
    <w:uiPriority w:val="99"/>
    <w:qFormat/>
    <w:rsid w:val="000D143E"/>
    <w:pPr>
      <w:numPr>
        <w:ilvl w:val="1"/>
      </w:numPr>
      <w:spacing w:after="240"/>
      <w:jc w:val="center"/>
    </w:pPr>
    <w:rPr>
      <w:rFonts w:ascii="Calibri Light" w:hAnsi="Calibri Light" w:cs="Calibri Light"/>
      <w:sz w:val="24"/>
      <w:szCs w:val="24"/>
    </w:rPr>
  </w:style>
  <w:style w:type="character" w:customStyle="1" w:styleId="SubtitleChar">
    <w:name w:val="Subtitle Char"/>
    <w:basedOn w:val="DefaultParagraphFont"/>
    <w:link w:val="Subtitle"/>
    <w:uiPriority w:val="99"/>
    <w:locked/>
    <w:rsid w:val="000D143E"/>
    <w:rPr>
      <w:rFonts w:ascii="Calibri Light" w:hAnsi="Calibri Light" w:cs="Calibri Light"/>
      <w:sz w:val="24"/>
      <w:szCs w:val="24"/>
    </w:rPr>
  </w:style>
  <w:style w:type="character" w:styleId="Emphasis">
    <w:name w:val="Emphasis"/>
    <w:basedOn w:val="DefaultParagraphFont"/>
    <w:uiPriority w:val="99"/>
    <w:qFormat/>
    <w:rsid w:val="000D143E"/>
    <w:rPr>
      <w:i/>
      <w:iCs/>
      <w:color w:val="auto"/>
    </w:rPr>
  </w:style>
  <w:style w:type="paragraph" w:styleId="Quote">
    <w:name w:val="Quote"/>
    <w:basedOn w:val="Normal"/>
    <w:next w:val="Normal"/>
    <w:link w:val="QuoteChar"/>
    <w:uiPriority w:val="99"/>
    <w:qFormat/>
    <w:rsid w:val="000D143E"/>
    <w:pPr>
      <w:spacing w:before="200" w:line="264" w:lineRule="auto"/>
      <w:ind w:left="864" w:right="864"/>
      <w:jc w:val="center"/>
    </w:pPr>
    <w:rPr>
      <w:rFonts w:ascii="Calibri Light" w:hAnsi="Calibri Light" w:cs="Calibri Light"/>
      <w:i/>
      <w:iCs/>
      <w:sz w:val="24"/>
      <w:szCs w:val="24"/>
    </w:rPr>
  </w:style>
  <w:style w:type="character" w:customStyle="1" w:styleId="QuoteChar">
    <w:name w:val="Quote Char"/>
    <w:basedOn w:val="DefaultParagraphFont"/>
    <w:link w:val="Quote"/>
    <w:uiPriority w:val="99"/>
    <w:locked/>
    <w:rsid w:val="000D143E"/>
    <w:rPr>
      <w:rFonts w:ascii="Calibri Light" w:hAnsi="Calibri Light" w:cs="Calibri Light"/>
      <w:i/>
      <w:iCs/>
      <w:sz w:val="24"/>
      <w:szCs w:val="24"/>
    </w:rPr>
  </w:style>
  <w:style w:type="paragraph" w:styleId="IntenseQuote">
    <w:name w:val="Intense Quote"/>
    <w:basedOn w:val="Normal"/>
    <w:next w:val="Normal"/>
    <w:link w:val="IntenseQuoteChar"/>
    <w:uiPriority w:val="99"/>
    <w:qFormat/>
    <w:rsid w:val="000D143E"/>
    <w:pPr>
      <w:spacing w:before="100" w:beforeAutospacing="1" w:after="240"/>
      <w:ind w:left="936" w:right="936"/>
      <w:jc w:val="center"/>
    </w:pPr>
    <w:rPr>
      <w:rFonts w:ascii="Calibri Light" w:hAnsi="Calibri Light" w:cs="Calibri Light"/>
      <w:sz w:val="26"/>
      <w:szCs w:val="26"/>
    </w:rPr>
  </w:style>
  <w:style w:type="character" w:customStyle="1" w:styleId="IntenseQuoteChar">
    <w:name w:val="Intense Quote Char"/>
    <w:basedOn w:val="DefaultParagraphFont"/>
    <w:link w:val="IntenseQuote"/>
    <w:uiPriority w:val="99"/>
    <w:locked/>
    <w:rsid w:val="000D143E"/>
    <w:rPr>
      <w:rFonts w:ascii="Calibri Light" w:hAnsi="Calibri Light" w:cs="Calibri Light"/>
      <w:sz w:val="26"/>
      <w:szCs w:val="26"/>
    </w:rPr>
  </w:style>
  <w:style w:type="character" w:styleId="SubtleEmphasis">
    <w:name w:val="Subtle Emphasis"/>
    <w:basedOn w:val="DefaultParagraphFont"/>
    <w:uiPriority w:val="99"/>
    <w:qFormat/>
    <w:rsid w:val="000D143E"/>
    <w:rPr>
      <w:i/>
      <w:iCs/>
      <w:color w:val="auto"/>
    </w:rPr>
  </w:style>
  <w:style w:type="character" w:styleId="IntenseEmphasis">
    <w:name w:val="Intense Emphasis"/>
    <w:basedOn w:val="DefaultParagraphFont"/>
    <w:uiPriority w:val="99"/>
    <w:qFormat/>
    <w:rsid w:val="000D143E"/>
    <w:rPr>
      <w:b/>
      <w:bCs/>
      <w:i/>
      <w:iCs/>
      <w:color w:val="auto"/>
    </w:rPr>
  </w:style>
  <w:style w:type="character" w:styleId="SubtleReference">
    <w:name w:val="Subtle Reference"/>
    <w:basedOn w:val="DefaultParagraphFont"/>
    <w:uiPriority w:val="99"/>
    <w:qFormat/>
    <w:rsid w:val="000D143E"/>
    <w:rPr>
      <w:smallCaps/>
      <w:color w:val="auto"/>
      <w:u w:val="single"/>
    </w:rPr>
  </w:style>
  <w:style w:type="character" w:styleId="IntenseReference">
    <w:name w:val="Intense Reference"/>
    <w:basedOn w:val="DefaultParagraphFont"/>
    <w:uiPriority w:val="99"/>
    <w:qFormat/>
    <w:rsid w:val="000D143E"/>
    <w:rPr>
      <w:b/>
      <w:bCs/>
      <w:smallCaps/>
      <w:color w:val="auto"/>
      <w:u w:val="single"/>
    </w:rPr>
  </w:style>
  <w:style w:type="character" w:styleId="BookTitle">
    <w:name w:val="Book Title"/>
    <w:basedOn w:val="DefaultParagraphFont"/>
    <w:uiPriority w:val="99"/>
    <w:qFormat/>
    <w:rsid w:val="000D143E"/>
    <w:rPr>
      <w:b/>
      <w:bCs/>
      <w:smallCaps/>
      <w:color w:val="auto"/>
    </w:rPr>
  </w:style>
  <w:style w:type="paragraph" w:styleId="TOCHeading">
    <w:name w:val="TOC Heading"/>
    <w:basedOn w:val="Heading1"/>
    <w:next w:val="Normal"/>
    <w:uiPriority w:val="99"/>
    <w:qFormat/>
    <w:rsid w:val="000D143E"/>
    <w:pPr>
      <w:outlineLvl w:val="9"/>
    </w:pPr>
  </w:style>
  <w:style w:type="paragraph" w:styleId="BalloonText">
    <w:name w:val="Balloon Text"/>
    <w:basedOn w:val="Normal"/>
    <w:link w:val="BalloonTextChar"/>
    <w:uiPriority w:val="99"/>
    <w:semiHidden/>
    <w:rsid w:val="00606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0685D"/>
    <w:rPr>
      <w:rFonts w:ascii="Segoe UI" w:hAnsi="Segoe UI" w:cs="Segoe UI"/>
      <w:sz w:val="18"/>
      <w:szCs w:val="18"/>
    </w:rPr>
  </w:style>
  <w:style w:type="table" w:styleId="TableGrid">
    <w:name w:val="Table Grid"/>
    <w:basedOn w:val="TableNormal"/>
    <w:uiPriority w:val="39"/>
    <w:rsid w:val="009B094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FB0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983"/>
    <w:rPr>
      <w:rFonts w:cs="Calibri"/>
      <w:lang w:eastAsia="en-US"/>
    </w:rPr>
  </w:style>
  <w:style w:type="paragraph" w:styleId="Footer">
    <w:name w:val="footer"/>
    <w:basedOn w:val="Normal"/>
    <w:link w:val="FooterChar"/>
    <w:uiPriority w:val="99"/>
    <w:unhideWhenUsed/>
    <w:locked/>
    <w:rsid w:val="00FB0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983"/>
    <w:rPr>
      <w:rFonts w:cs="Calibri"/>
      <w:lang w:eastAsia="en-US"/>
    </w:rPr>
  </w:style>
  <w:style w:type="paragraph" w:customStyle="1" w:styleId="normal-p">
    <w:name w:val="normal-p"/>
    <w:basedOn w:val="Normal"/>
    <w:rsid w:val="0031729B"/>
    <w:pPr>
      <w:spacing w:before="100" w:beforeAutospacing="1" w:after="100" w:afterAutospacing="1" w:line="240" w:lineRule="auto"/>
      <w:jc w:val="left"/>
    </w:pPr>
    <w:rPr>
      <w:rFonts w:ascii="Times New Roman" w:hAnsi="Times New Roman" w:cs="Times New Roman"/>
      <w:sz w:val="24"/>
      <w:szCs w:val="24"/>
      <w:lang w:eastAsia="lt-LT"/>
    </w:rPr>
  </w:style>
  <w:style w:type="character" w:customStyle="1" w:styleId="normal-h">
    <w:name w:val="normal-h"/>
    <w:basedOn w:val="DefaultParagraphFont"/>
    <w:rsid w:val="0031729B"/>
  </w:style>
  <w:style w:type="numbering" w:customStyle="1" w:styleId="Stilius1">
    <w:name w:val="Stilius1"/>
    <w:uiPriority w:val="99"/>
    <w:rsid w:val="0042384E"/>
    <w:pPr>
      <w:numPr>
        <w:numId w:val="26"/>
      </w:numPr>
    </w:pPr>
  </w:style>
  <w:style w:type="character" w:styleId="Hyperlink">
    <w:name w:val="Hyperlink"/>
    <w:basedOn w:val="DefaultParagraphFont"/>
    <w:uiPriority w:val="99"/>
    <w:semiHidden/>
    <w:unhideWhenUsed/>
    <w:locked/>
    <w:rsid w:val="00657992"/>
    <w:rPr>
      <w:color w:val="0000FF"/>
      <w:u w:val="single"/>
    </w:rPr>
  </w:style>
  <w:style w:type="paragraph" w:customStyle="1" w:styleId="Pagrindinistekstas1">
    <w:name w:val="Pagrindinis tekstas1"/>
    <w:rsid w:val="00FC7AA9"/>
    <w:pPr>
      <w:autoSpaceDE w:val="0"/>
      <w:autoSpaceDN w:val="0"/>
      <w:adjustRightInd w:val="0"/>
      <w:ind w:firstLine="312"/>
      <w:jc w:val="both"/>
    </w:pPr>
    <w:rPr>
      <w:rFonts w:ascii="TimesLT" w:hAnsi="TimesLT"/>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0987">
      <w:bodyDiv w:val="1"/>
      <w:marLeft w:val="0"/>
      <w:marRight w:val="0"/>
      <w:marTop w:val="0"/>
      <w:marBottom w:val="0"/>
      <w:divBdr>
        <w:top w:val="none" w:sz="0" w:space="0" w:color="auto"/>
        <w:left w:val="none" w:sz="0" w:space="0" w:color="auto"/>
        <w:bottom w:val="none" w:sz="0" w:space="0" w:color="auto"/>
        <w:right w:val="none" w:sz="0" w:space="0" w:color="auto"/>
      </w:divBdr>
      <w:divsChild>
        <w:div w:id="47343068">
          <w:marLeft w:val="0"/>
          <w:marRight w:val="0"/>
          <w:marTop w:val="0"/>
          <w:marBottom w:val="0"/>
          <w:divBdr>
            <w:top w:val="none" w:sz="0" w:space="0" w:color="auto"/>
            <w:left w:val="none" w:sz="0" w:space="0" w:color="auto"/>
            <w:bottom w:val="none" w:sz="0" w:space="0" w:color="auto"/>
            <w:right w:val="none" w:sz="0" w:space="0" w:color="auto"/>
          </w:divBdr>
          <w:divsChild>
            <w:div w:id="1982344098">
              <w:marLeft w:val="0"/>
              <w:marRight w:val="0"/>
              <w:marTop w:val="0"/>
              <w:marBottom w:val="0"/>
              <w:divBdr>
                <w:top w:val="none" w:sz="0" w:space="0" w:color="auto"/>
                <w:left w:val="none" w:sz="0" w:space="0" w:color="auto"/>
                <w:bottom w:val="none" w:sz="0" w:space="0" w:color="auto"/>
                <w:right w:val="none" w:sz="0" w:space="0" w:color="auto"/>
              </w:divBdr>
            </w:div>
          </w:divsChild>
        </w:div>
        <w:div w:id="1491746764">
          <w:marLeft w:val="0"/>
          <w:marRight w:val="0"/>
          <w:marTop w:val="0"/>
          <w:marBottom w:val="0"/>
          <w:divBdr>
            <w:top w:val="none" w:sz="0" w:space="0" w:color="auto"/>
            <w:left w:val="none" w:sz="0" w:space="0" w:color="auto"/>
            <w:bottom w:val="none" w:sz="0" w:space="0" w:color="auto"/>
            <w:right w:val="none" w:sz="0" w:space="0" w:color="auto"/>
          </w:divBdr>
        </w:div>
        <w:div w:id="41948218">
          <w:marLeft w:val="0"/>
          <w:marRight w:val="0"/>
          <w:marTop w:val="0"/>
          <w:marBottom w:val="0"/>
          <w:divBdr>
            <w:top w:val="none" w:sz="0" w:space="0" w:color="auto"/>
            <w:left w:val="none" w:sz="0" w:space="0" w:color="auto"/>
            <w:bottom w:val="none" w:sz="0" w:space="0" w:color="auto"/>
            <w:right w:val="none" w:sz="0" w:space="0" w:color="auto"/>
          </w:divBdr>
        </w:div>
        <w:div w:id="137386180">
          <w:marLeft w:val="0"/>
          <w:marRight w:val="0"/>
          <w:marTop w:val="0"/>
          <w:marBottom w:val="0"/>
          <w:divBdr>
            <w:top w:val="none" w:sz="0" w:space="0" w:color="auto"/>
            <w:left w:val="none" w:sz="0" w:space="0" w:color="auto"/>
            <w:bottom w:val="none" w:sz="0" w:space="0" w:color="auto"/>
            <w:right w:val="none" w:sz="0" w:space="0" w:color="auto"/>
          </w:divBdr>
        </w:div>
      </w:divsChild>
    </w:div>
    <w:div w:id="394352330">
      <w:bodyDiv w:val="1"/>
      <w:marLeft w:val="0"/>
      <w:marRight w:val="0"/>
      <w:marTop w:val="0"/>
      <w:marBottom w:val="0"/>
      <w:divBdr>
        <w:top w:val="none" w:sz="0" w:space="0" w:color="auto"/>
        <w:left w:val="none" w:sz="0" w:space="0" w:color="auto"/>
        <w:bottom w:val="none" w:sz="0" w:space="0" w:color="auto"/>
        <w:right w:val="none" w:sz="0" w:space="0" w:color="auto"/>
      </w:divBdr>
    </w:div>
    <w:div w:id="485240573">
      <w:bodyDiv w:val="1"/>
      <w:marLeft w:val="0"/>
      <w:marRight w:val="0"/>
      <w:marTop w:val="0"/>
      <w:marBottom w:val="0"/>
      <w:divBdr>
        <w:top w:val="none" w:sz="0" w:space="0" w:color="auto"/>
        <w:left w:val="none" w:sz="0" w:space="0" w:color="auto"/>
        <w:bottom w:val="none" w:sz="0" w:space="0" w:color="auto"/>
        <w:right w:val="none" w:sz="0" w:space="0" w:color="auto"/>
      </w:divBdr>
      <w:divsChild>
        <w:div w:id="1452018246">
          <w:marLeft w:val="0"/>
          <w:marRight w:val="0"/>
          <w:marTop w:val="0"/>
          <w:marBottom w:val="0"/>
          <w:divBdr>
            <w:top w:val="none" w:sz="0" w:space="0" w:color="auto"/>
            <w:left w:val="none" w:sz="0" w:space="0" w:color="auto"/>
            <w:bottom w:val="none" w:sz="0" w:space="0" w:color="auto"/>
            <w:right w:val="none" w:sz="0" w:space="0" w:color="auto"/>
          </w:divBdr>
          <w:divsChild>
            <w:div w:id="665597309">
              <w:marLeft w:val="0"/>
              <w:marRight w:val="0"/>
              <w:marTop w:val="0"/>
              <w:marBottom w:val="0"/>
              <w:divBdr>
                <w:top w:val="none" w:sz="0" w:space="0" w:color="auto"/>
                <w:left w:val="none" w:sz="0" w:space="0" w:color="auto"/>
                <w:bottom w:val="none" w:sz="0" w:space="0" w:color="auto"/>
                <w:right w:val="none" w:sz="0" w:space="0" w:color="auto"/>
              </w:divBdr>
              <w:divsChild>
                <w:div w:id="1786339916">
                  <w:marLeft w:val="0"/>
                  <w:marRight w:val="0"/>
                  <w:marTop w:val="0"/>
                  <w:marBottom w:val="0"/>
                  <w:divBdr>
                    <w:top w:val="none" w:sz="0" w:space="0" w:color="auto"/>
                    <w:left w:val="none" w:sz="0" w:space="0" w:color="auto"/>
                    <w:bottom w:val="none" w:sz="0" w:space="0" w:color="auto"/>
                    <w:right w:val="none" w:sz="0" w:space="0" w:color="auto"/>
                  </w:divBdr>
                </w:div>
                <w:div w:id="577791308">
                  <w:marLeft w:val="0"/>
                  <w:marRight w:val="0"/>
                  <w:marTop w:val="0"/>
                  <w:marBottom w:val="0"/>
                  <w:divBdr>
                    <w:top w:val="none" w:sz="0" w:space="0" w:color="auto"/>
                    <w:left w:val="none" w:sz="0" w:space="0" w:color="auto"/>
                    <w:bottom w:val="none" w:sz="0" w:space="0" w:color="auto"/>
                    <w:right w:val="none" w:sz="0" w:space="0" w:color="auto"/>
                  </w:divBdr>
                </w:div>
              </w:divsChild>
            </w:div>
            <w:div w:id="590356550">
              <w:marLeft w:val="0"/>
              <w:marRight w:val="0"/>
              <w:marTop w:val="0"/>
              <w:marBottom w:val="0"/>
              <w:divBdr>
                <w:top w:val="none" w:sz="0" w:space="0" w:color="auto"/>
                <w:left w:val="none" w:sz="0" w:space="0" w:color="auto"/>
                <w:bottom w:val="none" w:sz="0" w:space="0" w:color="auto"/>
                <w:right w:val="none" w:sz="0" w:space="0" w:color="auto"/>
              </w:divBdr>
            </w:div>
            <w:div w:id="628970800">
              <w:marLeft w:val="0"/>
              <w:marRight w:val="0"/>
              <w:marTop w:val="0"/>
              <w:marBottom w:val="0"/>
              <w:divBdr>
                <w:top w:val="none" w:sz="0" w:space="0" w:color="auto"/>
                <w:left w:val="none" w:sz="0" w:space="0" w:color="auto"/>
                <w:bottom w:val="none" w:sz="0" w:space="0" w:color="auto"/>
                <w:right w:val="none" w:sz="0" w:space="0" w:color="auto"/>
              </w:divBdr>
            </w:div>
            <w:div w:id="8658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07826">
      <w:bodyDiv w:val="1"/>
      <w:marLeft w:val="0"/>
      <w:marRight w:val="0"/>
      <w:marTop w:val="0"/>
      <w:marBottom w:val="0"/>
      <w:divBdr>
        <w:top w:val="none" w:sz="0" w:space="0" w:color="auto"/>
        <w:left w:val="none" w:sz="0" w:space="0" w:color="auto"/>
        <w:bottom w:val="none" w:sz="0" w:space="0" w:color="auto"/>
        <w:right w:val="none" w:sz="0" w:space="0" w:color="auto"/>
      </w:divBdr>
      <w:divsChild>
        <w:div w:id="812527958">
          <w:marLeft w:val="720"/>
          <w:marRight w:val="0"/>
          <w:marTop w:val="0"/>
          <w:marBottom w:val="0"/>
          <w:divBdr>
            <w:top w:val="none" w:sz="0" w:space="0" w:color="auto"/>
            <w:left w:val="none" w:sz="0" w:space="0" w:color="auto"/>
            <w:bottom w:val="none" w:sz="0" w:space="0" w:color="auto"/>
            <w:right w:val="none" w:sz="0" w:space="0" w:color="auto"/>
          </w:divBdr>
        </w:div>
        <w:div w:id="932128911">
          <w:marLeft w:val="720"/>
          <w:marRight w:val="0"/>
          <w:marTop w:val="0"/>
          <w:marBottom w:val="0"/>
          <w:divBdr>
            <w:top w:val="none" w:sz="0" w:space="0" w:color="auto"/>
            <w:left w:val="none" w:sz="0" w:space="0" w:color="auto"/>
            <w:bottom w:val="none" w:sz="0" w:space="0" w:color="auto"/>
            <w:right w:val="none" w:sz="0" w:space="0" w:color="auto"/>
          </w:divBdr>
        </w:div>
        <w:div w:id="30305285">
          <w:marLeft w:val="720"/>
          <w:marRight w:val="0"/>
          <w:marTop w:val="0"/>
          <w:marBottom w:val="0"/>
          <w:divBdr>
            <w:top w:val="none" w:sz="0" w:space="0" w:color="auto"/>
            <w:left w:val="none" w:sz="0" w:space="0" w:color="auto"/>
            <w:bottom w:val="none" w:sz="0" w:space="0" w:color="auto"/>
            <w:right w:val="none" w:sz="0" w:space="0" w:color="auto"/>
          </w:divBdr>
        </w:div>
      </w:divsChild>
    </w:div>
    <w:div w:id="892429701">
      <w:bodyDiv w:val="1"/>
      <w:marLeft w:val="0"/>
      <w:marRight w:val="0"/>
      <w:marTop w:val="0"/>
      <w:marBottom w:val="0"/>
      <w:divBdr>
        <w:top w:val="none" w:sz="0" w:space="0" w:color="auto"/>
        <w:left w:val="none" w:sz="0" w:space="0" w:color="auto"/>
        <w:bottom w:val="none" w:sz="0" w:space="0" w:color="auto"/>
        <w:right w:val="none" w:sz="0" w:space="0" w:color="auto"/>
      </w:divBdr>
      <w:divsChild>
        <w:div w:id="221723256">
          <w:marLeft w:val="360"/>
          <w:marRight w:val="0"/>
          <w:marTop w:val="200"/>
          <w:marBottom w:val="0"/>
          <w:divBdr>
            <w:top w:val="none" w:sz="0" w:space="0" w:color="auto"/>
            <w:left w:val="none" w:sz="0" w:space="0" w:color="auto"/>
            <w:bottom w:val="none" w:sz="0" w:space="0" w:color="auto"/>
            <w:right w:val="none" w:sz="0" w:space="0" w:color="auto"/>
          </w:divBdr>
        </w:div>
      </w:divsChild>
    </w:div>
    <w:div w:id="1011951110">
      <w:bodyDiv w:val="1"/>
      <w:marLeft w:val="0"/>
      <w:marRight w:val="0"/>
      <w:marTop w:val="0"/>
      <w:marBottom w:val="0"/>
      <w:divBdr>
        <w:top w:val="none" w:sz="0" w:space="0" w:color="auto"/>
        <w:left w:val="none" w:sz="0" w:space="0" w:color="auto"/>
        <w:bottom w:val="none" w:sz="0" w:space="0" w:color="auto"/>
        <w:right w:val="none" w:sz="0" w:space="0" w:color="auto"/>
      </w:divBdr>
      <w:divsChild>
        <w:div w:id="754790351">
          <w:marLeft w:val="0"/>
          <w:marRight w:val="0"/>
          <w:marTop w:val="0"/>
          <w:marBottom w:val="0"/>
          <w:divBdr>
            <w:top w:val="none" w:sz="0" w:space="0" w:color="auto"/>
            <w:left w:val="none" w:sz="0" w:space="0" w:color="auto"/>
            <w:bottom w:val="none" w:sz="0" w:space="0" w:color="auto"/>
            <w:right w:val="none" w:sz="0" w:space="0" w:color="auto"/>
          </w:divBdr>
          <w:divsChild>
            <w:div w:id="2076967850">
              <w:marLeft w:val="0"/>
              <w:marRight w:val="0"/>
              <w:marTop w:val="0"/>
              <w:marBottom w:val="0"/>
              <w:divBdr>
                <w:top w:val="none" w:sz="0" w:space="0" w:color="auto"/>
                <w:left w:val="none" w:sz="0" w:space="0" w:color="auto"/>
                <w:bottom w:val="none" w:sz="0" w:space="0" w:color="auto"/>
                <w:right w:val="none" w:sz="0" w:space="0" w:color="auto"/>
              </w:divBdr>
              <w:divsChild>
                <w:div w:id="180704045">
                  <w:marLeft w:val="0"/>
                  <w:marRight w:val="0"/>
                  <w:marTop w:val="0"/>
                  <w:marBottom w:val="0"/>
                  <w:divBdr>
                    <w:top w:val="none" w:sz="0" w:space="0" w:color="auto"/>
                    <w:left w:val="none" w:sz="0" w:space="0" w:color="auto"/>
                    <w:bottom w:val="none" w:sz="0" w:space="0" w:color="auto"/>
                    <w:right w:val="none" w:sz="0" w:space="0" w:color="auto"/>
                  </w:divBdr>
                </w:div>
                <w:div w:id="2057200260">
                  <w:marLeft w:val="0"/>
                  <w:marRight w:val="0"/>
                  <w:marTop w:val="0"/>
                  <w:marBottom w:val="0"/>
                  <w:divBdr>
                    <w:top w:val="none" w:sz="0" w:space="0" w:color="auto"/>
                    <w:left w:val="none" w:sz="0" w:space="0" w:color="auto"/>
                    <w:bottom w:val="none" w:sz="0" w:space="0" w:color="auto"/>
                    <w:right w:val="none" w:sz="0" w:space="0" w:color="auto"/>
                  </w:divBdr>
                </w:div>
              </w:divsChild>
            </w:div>
            <w:div w:id="682248317">
              <w:marLeft w:val="0"/>
              <w:marRight w:val="0"/>
              <w:marTop w:val="0"/>
              <w:marBottom w:val="0"/>
              <w:divBdr>
                <w:top w:val="none" w:sz="0" w:space="0" w:color="auto"/>
                <w:left w:val="none" w:sz="0" w:space="0" w:color="auto"/>
                <w:bottom w:val="none" w:sz="0" w:space="0" w:color="auto"/>
                <w:right w:val="none" w:sz="0" w:space="0" w:color="auto"/>
              </w:divBdr>
            </w:div>
            <w:div w:id="1847402252">
              <w:marLeft w:val="0"/>
              <w:marRight w:val="0"/>
              <w:marTop w:val="0"/>
              <w:marBottom w:val="0"/>
              <w:divBdr>
                <w:top w:val="none" w:sz="0" w:space="0" w:color="auto"/>
                <w:left w:val="none" w:sz="0" w:space="0" w:color="auto"/>
                <w:bottom w:val="none" w:sz="0" w:space="0" w:color="auto"/>
                <w:right w:val="none" w:sz="0" w:space="0" w:color="auto"/>
              </w:divBdr>
            </w:div>
            <w:div w:id="54934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4367">
      <w:bodyDiv w:val="1"/>
      <w:marLeft w:val="0"/>
      <w:marRight w:val="0"/>
      <w:marTop w:val="0"/>
      <w:marBottom w:val="0"/>
      <w:divBdr>
        <w:top w:val="none" w:sz="0" w:space="0" w:color="auto"/>
        <w:left w:val="none" w:sz="0" w:space="0" w:color="auto"/>
        <w:bottom w:val="none" w:sz="0" w:space="0" w:color="auto"/>
        <w:right w:val="none" w:sz="0" w:space="0" w:color="auto"/>
      </w:divBdr>
      <w:divsChild>
        <w:div w:id="780029011">
          <w:marLeft w:val="547"/>
          <w:marRight w:val="0"/>
          <w:marTop w:val="0"/>
          <w:marBottom w:val="0"/>
          <w:divBdr>
            <w:top w:val="none" w:sz="0" w:space="0" w:color="auto"/>
            <w:left w:val="none" w:sz="0" w:space="0" w:color="auto"/>
            <w:bottom w:val="none" w:sz="0" w:space="0" w:color="auto"/>
            <w:right w:val="none" w:sz="0" w:space="0" w:color="auto"/>
          </w:divBdr>
        </w:div>
        <w:div w:id="1439445764">
          <w:marLeft w:val="547"/>
          <w:marRight w:val="0"/>
          <w:marTop w:val="0"/>
          <w:marBottom w:val="0"/>
          <w:divBdr>
            <w:top w:val="none" w:sz="0" w:space="0" w:color="auto"/>
            <w:left w:val="none" w:sz="0" w:space="0" w:color="auto"/>
            <w:bottom w:val="none" w:sz="0" w:space="0" w:color="auto"/>
            <w:right w:val="none" w:sz="0" w:space="0" w:color="auto"/>
          </w:divBdr>
        </w:div>
      </w:divsChild>
    </w:div>
    <w:div w:id="1167136242">
      <w:bodyDiv w:val="1"/>
      <w:marLeft w:val="0"/>
      <w:marRight w:val="0"/>
      <w:marTop w:val="0"/>
      <w:marBottom w:val="0"/>
      <w:divBdr>
        <w:top w:val="none" w:sz="0" w:space="0" w:color="auto"/>
        <w:left w:val="none" w:sz="0" w:space="0" w:color="auto"/>
        <w:bottom w:val="none" w:sz="0" w:space="0" w:color="auto"/>
        <w:right w:val="none" w:sz="0" w:space="0" w:color="auto"/>
      </w:divBdr>
    </w:div>
    <w:div w:id="1200239576">
      <w:bodyDiv w:val="1"/>
      <w:marLeft w:val="0"/>
      <w:marRight w:val="0"/>
      <w:marTop w:val="0"/>
      <w:marBottom w:val="0"/>
      <w:divBdr>
        <w:top w:val="none" w:sz="0" w:space="0" w:color="auto"/>
        <w:left w:val="none" w:sz="0" w:space="0" w:color="auto"/>
        <w:bottom w:val="none" w:sz="0" w:space="0" w:color="auto"/>
        <w:right w:val="none" w:sz="0" w:space="0" w:color="auto"/>
      </w:divBdr>
      <w:divsChild>
        <w:div w:id="136149374">
          <w:marLeft w:val="0"/>
          <w:marRight w:val="0"/>
          <w:marTop w:val="0"/>
          <w:marBottom w:val="0"/>
          <w:divBdr>
            <w:top w:val="none" w:sz="0" w:space="0" w:color="auto"/>
            <w:left w:val="none" w:sz="0" w:space="0" w:color="auto"/>
            <w:bottom w:val="none" w:sz="0" w:space="0" w:color="auto"/>
            <w:right w:val="none" w:sz="0" w:space="0" w:color="auto"/>
          </w:divBdr>
          <w:divsChild>
            <w:div w:id="1899587237">
              <w:marLeft w:val="0"/>
              <w:marRight w:val="0"/>
              <w:marTop w:val="0"/>
              <w:marBottom w:val="0"/>
              <w:divBdr>
                <w:top w:val="none" w:sz="0" w:space="0" w:color="auto"/>
                <w:left w:val="none" w:sz="0" w:space="0" w:color="auto"/>
                <w:bottom w:val="none" w:sz="0" w:space="0" w:color="auto"/>
                <w:right w:val="none" w:sz="0" w:space="0" w:color="auto"/>
              </w:divBdr>
            </w:div>
            <w:div w:id="1541551295">
              <w:marLeft w:val="0"/>
              <w:marRight w:val="0"/>
              <w:marTop w:val="0"/>
              <w:marBottom w:val="0"/>
              <w:divBdr>
                <w:top w:val="none" w:sz="0" w:space="0" w:color="auto"/>
                <w:left w:val="none" w:sz="0" w:space="0" w:color="auto"/>
                <w:bottom w:val="none" w:sz="0" w:space="0" w:color="auto"/>
                <w:right w:val="none" w:sz="0" w:space="0" w:color="auto"/>
              </w:divBdr>
            </w:div>
          </w:divsChild>
        </w:div>
        <w:div w:id="135800311">
          <w:marLeft w:val="0"/>
          <w:marRight w:val="0"/>
          <w:marTop w:val="0"/>
          <w:marBottom w:val="0"/>
          <w:divBdr>
            <w:top w:val="none" w:sz="0" w:space="0" w:color="auto"/>
            <w:left w:val="none" w:sz="0" w:space="0" w:color="auto"/>
            <w:bottom w:val="none" w:sz="0" w:space="0" w:color="auto"/>
            <w:right w:val="none" w:sz="0" w:space="0" w:color="auto"/>
          </w:divBdr>
        </w:div>
        <w:div w:id="428935774">
          <w:marLeft w:val="0"/>
          <w:marRight w:val="0"/>
          <w:marTop w:val="0"/>
          <w:marBottom w:val="0"/>
          <w:divBdr>
            <w:top w:val="none" w:sz="0" w:space="0" w:color="auto"/>
            <w:left w:val="none" w:sz="0" w:space="0" w:color="auto"/>
            <w:bottom w:val="none" w:sz="0" w:space="0" w:color="auto"/>
            <w:right w:val="none" w:sz="0" w:space="0" w:color="auto"/>
          </w:divBdr>
        </w:div>
      </w:divsChild>
    </w:div>
    <w:div w:id="1212621202">
      <w:bodyDiv w:val="1"/>
      <w:marLeft w:val="0"/>
      <w:marRight w:val="0"/>
      <w:marTop w:val="0"/>
      <w:marBottom w:val="0"/>
      <w:divBdr>
        <w:top w:val="none" w:sz="0" w:space="0" w:color="auto"/>
        <w:left w:val="none" w:sz="0" w:space="0" w:color="auto"/>
        <w:bottom w:val="none" w:sz="0" w:space="0" w:color="auto"/>
        <w:right w:val="none" w:sz="0" w:space="0" w:color="auto"/>
      </w:divBdr>
      <w:divsChild>
        <w:div w:id="1562786644">
          <w:marLeft w:val="0"/>
          <w:marRight w:val="0"/>
          <w:marTop w:val="0"/>
          <w:marBottom w:val="0"/>
          <w:divBdr>
            <w:top w:val="none" w:sz="0" w:space="0" w:color="auto"/>
            <w:left w:val="none" w:sz="0" w:space="0" w:color="auto"/>
            <w:bottom w:val="none" w:sz="0" w:space="0" w:color="auto"/>
            <w:right w:val="none" w:sz="0" w:space="0" w:color="auto"/>
          </w:divBdr>
        </w:div>
        <w:div w:id="914127842">
          <w:marLeft w:val="0"/>
          <w:marRight w:val="0"/>
          <w:marTop w:val="0"/>
          <w:marBottom w:val="0"/>
          <w:divBdr>
            <w:top w:val="none" w:sz="0" w:space="0" w:color="auto"/>
            <w:left w:val="none" w:sz="0" w:space="0" w:color="auto"/>
            <w:bottom w:val="none" w:sz="0" w:space="0" w:color="auto"/>
            <w:right w:val="none" w:sz="0" w:space="0" w:color="auto"/>
          </w:divBdr>
          <w:divsChild>
            <w:div w:id="607469811">
              <w:marLeft w:val="0"/>
              <w:marRight w:val="0"/>
              <w:marTop w:val="0"/>
              <w:marBottom w:val="0"/>
              <w:divBdr>
                <w:top w:val="none" w:sz="0" w:space="0" w:color="auto"/>
                <w:left w:val="none" w:sz="0" w:space="0" w:color="auto"/>
                <w:bottom w:val="none" w:sz="0" w:space="0" w:color="auto"/>
                <w:right w:val="none" w:sz="0" w:space="0" w:color="auto"/>
              </w:divBdr>
            </w:div>
            <w:div w:id="851992924">
              <w:marLeft w:val="0"/>
              <w:marRight w:val="0"/>
              <w:marTop w:val="0"/>
              <w:marBottom w:val="0"/>
              <w:divBdr>
                <w:top w:val="none" w:sz="0" w:space="0" w:color="auto"/>
                <w:left w:val="none" w:sz="0" w:space="0" w:color="auto"/>
                <w:bottom w:val="none" w:sz="0" w:space="0" w:color="auto"/>
                <w:right w:val="none" w:sz="0" w:space="0" w:color="auto"/>
              </w:divBdr>
            </w:div>
            <w:div w:id="422989658">
              <w:marLeft w:val="0"/>
              <w:marRight w:val="0"/>
              <w:marTop w:val="0"/>
              <w:marBottom w:val="0"/>
              <w:divBdr>
                <w:top w:val="none" w:sz="0" w:space="0" w:color="auto"/>
                <w:left w:val="none" w:sz="0" w:space="0" w:color="auto"/>
                <w:bottom w:val="none" w:sz="0" w:space="0" w:color="auto"/>
                <w:right w:val="none" w:sz="0" w:space="0" w:color="auto"/>
              </w:divBdr>
            </w:div>
            <w:div w:id="1413087530">
              <w:marLeft w:val="0"/>
              <w:marRight w:val="0"/>
              <w:marTop w:val="0"/>
              <w:marBottom w:val="0"/>
              <w:divBdr>
                <w:top w:val="none" w:sz="0" w:space="0" w:color="auto"/>
                <w:left w:val="none" w:sz="0" w:space="0" w:color="auto"/>
                <w:bottom w:val="none" w:sz="0" w:space="0" w:color="auto"/>
                <w:right w:val="none" w:sz="0" w:space="0" w:color="auto"/>
              </w:divBdr>
            </w:div>
          </w:divsChild>
        </w:div>
        <w:div w:id="670762427">
          <w:marLeft w:val="0"/>
          <w:marRight w:val="0"/>
          <w:marTop w:val="0"/>
          <w:marBottom w:val="0"/>
          <w:divBdr>
            <w:top w:val="none" w:sz="0" w:space="0" w:color="auto"/>
            <w:left w:val="none" w:sz="0" w:space="0" w:color="auto"/>
            <w:bottom w:val="none" w:sz="0" w:space="0" w:color="auto"/>
            <w:right w:val="none" w:sz="0" w:space="0" w:color="auto"/>
          </w:divBdr>
        </w:div>
        <w:div w:id="1674337582">
          <w:marLeft w:val="0"/>
          <w:marRight w:val="0"/>
          <w:marTop w:val="0"/>
          <w:marBottom w:val="0"/>
          <w:divBdr>
            <w:top w:val="none" w:sz="0" w:space="0" w:color="auto"/>
            <w:left w:val="none" w:sz="0" w:space="0" w:color="auto"/>
            <w:bottom w:val="none" w:sz="0" w:space="0" w:color="auto"/>
            <w:right w:val="none" w:sz="0" w:space="0" w:color="auto"/>
          </w:divBdr>
        </w:div>
      </w:divsChild>
    </w:div>
    <w:div w:id="1218276141">
      <w:bodyDiv w:val="1"/>
      <w:marLeft w:val="0"/>
      <w:marRight w:val="0"/>
      <w:marTop w:val="0"/>
      <w:marBottom w:val="0"/>
      <w:divBdr>
        <w:top w:val="none" w:sz="0" w:space="0" w:color="auto"/>
        <w:left w:val="none" w:sz="0" w:space="0" w:color="auto"/>
        <w:bottom w:val="none" w:sz="0" w:space="0" w:color="auto"/>
        <w:right w:val="none" w:sz="0" w:space="0" w:color="auto"/>
      </w:divBdr>
    </w:div>
    <w:div w:id="1321956845">
      <w:bodyDiv w:val="1"/>
      <w:marLeft w:val="0"/>
      <w:marRight w:val="0"/>
      <w:marTop w:val="0"/>
      <w:marBottom w:val="0"/>
      <w:divBdr>
        <w:top w:val="none" w:sz="0" w:space="0" w:color="auto"/>
        <w:left w:val="none" w:sz="0" w:space="0" w:color="auto"/>
        <w:bottom w:val="none" w:sz="0" w:space="0" w:color="auto"/>
        <w:right w:val="none" w:sz="0" w:space="0" w:color="auto"/>
      </w:divBdr>
    </w:div>
    <w:div w:id="1372456791">
      <w:bodyDiv w:val="1"/>
      <w:marLeft w:val="0"/>
      <w:marRight w:val="0"/>
      <w:marTop w:val="0"/>
      <w:marBottom w:val="0"/>
      <w:divBdr>
        <w:top w:val="none" w:sz="0" w:space="0" w:color="auto"/>
        <w:left w:val="none" w:sz="0" w:space="0" w:color="auto"/>
        <w:bottom w:val="none" w:sz="0" w:space="0" w:color="auto"/>
        <w:right w:val="none" w:sz="0" w:space="0" w:color="auto"/>
      </w:divBdr>
      <w:divsChild>
        <w:div w:id="1002659806">
          <w:marLeft w:val="0"/>
          <w:marRight w:val="0"/>
          <w:marTop w:val="0"/>
          <w:marBottom w:val="0"/>
          <w:divBdr>
            <w:top w:val="none" w:sz="0" w:space="0" w:color="auto"/>
            <w:left w:val="none" w:sz="0" w:space="0" w:color="auto"/>
            <w:bottom w:val="none" w:sz="0" w:space="0" w:color="auto"/>
            <w:right w:val="none" w:sz="0" w:space="0" w:color="auto"/>
          </w:divBdr>
        </w:div>
        <w:div w:id="1778136947">
          <w:marLeft w:val="0"/>
          <w:marRight w:val="0"/>
          <w:marTop w:val="0"/>
          <w:marBottom w:val="0"/>
          <w:divBdr>
            <w:top w:val="none" w:sz="0" w:space="0" w:color="auto"/>
            <w:left w:val="none" w:sz="0" w:space="0" w:color="auto"/>
            <w:bottom w:val="none" w:sz="0" w:space="0" w:color="auto"/>
            <w:right w:val="none" w:sz="0" w:space="0" w:color="auto"/>
          </w:divBdr>
        </w:div>
        <w:div w:id="1645503751">
          <w:marLeft w:val="0"/>
          <w:marRight w:val="0"/>
          <w:marTop w:val="0"/>
          <w:marBottom w:val="0"/>
          <w:divBdr>
            <w:top w:val="none" w:sz="0" w:space="0" w:color="auto"/>
            <w:left w:val="none" w:sz="0" w:space="0" w:color="auto"/>
            <w:bottom w:val="none" w:sz="0" w:space="0" w:color="auto"/>
            <w:right w:val="none" w:sz="0" w:space="0" w:color="auto"/>
          </w:divBdr>
        </w:div>
        <w:div w:id="1586571542">
          <w:marLeft w:val="0"/>
          <w:marRight w:val="0"/>
          <w:marTop w:val="0"/>
          <w:marBottom w:val="0"/>
          <w:divBdr>
            <w:top w:val="none" w:sz="0" w:space="0" w:color="auto"/>
            <w:left w:val="none" w:sz="0" w:space="0" w:color="auto"/>
            <w:bottom w:val="none" w:sz="0" w:space="0" w:color="auto"/>
            <w:right w:val="none" w:sz="0" w:space="0" w:color="auto"/>
          </w:divBdr>
        </w:div>
      </w:divsChild>
    </w:div>
    <w:div w:id="1537622951">
      <w:bodyDiv w:val="1"/>
      <w:marLeft w:val="0"/>
      <w:marRight w:val="0"/>
      <w:marTop w:val="0"/>
      <w:marBottom w:val="0"/>
      <w:divBdr>
        <w:top w:val="none" w:sz="0" w:space="0" w:color="auto"/>
        <w:left w:val="none" w:sz="0" w:space="0" w:color="auto"/>
        <w:bottom w:val="none" w:sz="0" w:space="0" w:color="auto"/>
        <w:right w:val="none" w:sz="0" w:space="0" w:color="auto"/>
      </w:divBdr>
    </w:div>
    <w:div w:id="1797749675">
      <w:bodyDiv w:val="1"/>
      <w:marLeft w:val="0"/>
      <w:marRight w:val="0"/>
      <w:marTop w:val="0"/>
      <w:marBottom w:val="0"/>
      <w:divBdr>
        <w:top w:val="none" w:sz="0" w:space="0" w:color="auto"/>
        <w:left w:val="none" w:sz="0" w:space="0" w:color="auto"/>
        <w:bottom w:val="none" w:sz="0" w:space="0" w:color="auto"/>
        <w:right w:val="none" w:sz="0" w:space="0" w:color="auto"/>
      </w:divBdr>
    </w:div>
    <w:div w:id="1818063740">
      <w:bodyDiv w:val="1"/>
      <w:marLeft w:val="0"/>
      <w:marRight w:val="0"/>
      <w:marTop w:val="0"/>
      <w:marBottom w:val="0"/>
      <w:divBdr>
        <w:top w:val="none" w:sz="0" w:space="0" w:color="auto"/>
        <w:left w:val="none" w:sz="0" w:space="0" w:color="auto"/>
        <w:bottom w:val="none" w:sz="0" w:space="0" w:color="auto"/>
        <w:right w:val="none" w:sz="0" w:space="0" w:color="auto"/>
      </w:divBdr>
      <w:divsChild>
        <w:div w:id="1632007487">
          <w:marLeft w:val="360"/>
          <w:marRight w:val="0"/>
          <w:marTop w:val="200"/>
          <w:marBottom w:val="0"/>
          <w:divBdr>
            <w:top w:val="none" w:sz="0" w:space="0" w:color="auto"/>
            <w:left w:val="none" w:sz="0" w:space="0" w:color="auto"/>
            <w:bottom w:val="none" w:sz="0" w:space="0" w:color="auto"/>
            <w:right w:val="none" w:sz="0" w:space="0" w:color="auto"/>
          </w:divBdr>
        </w:div>
        <w:div w:id="1712456850">
          <w:marLeft w:val="360"/>
          <w:marRight w:val="0"/>
          <w:marTop w:val="200"/>
          <w:marBottom w:val="0"/>
          <w:divBdr>
            <w:top w:val="none" w:sz="0" w:space="0" w:color="auto"/>
            <w:left w:val="none" w:sz="0" w:space="0" w:color="auto"/>
            <w:bottom w:val="none" w:sz="0" w:space="0" w:color="auto"/>
            <w:right w:val="none" w:sz="0" w:space="0" w:color="auto"/>
          </w:divBdr>
        </w:div>
        <w:div w:id="247154708">
          <w:marLeft w:val="360"/>
          <w:marRight w:val="0"/>
          <w:marTop w:val="200"/>
          <w:marBottom w:val="0"/>
          <w:divBdr>
            <w:top w:val="none" w:sz="0" w:space="0" w:color="auto"/>
            <w:left w:val="none" w:sz="0" w:space="0" w:color="auto"/>
            <w:bottom w:val="none" w:sz="0" w:space="0" w:color="auto"/>
            <w:right w:val="none" w:sz="0" w:space="0" w:color="auto"/>
          </w:divBdr>
        </w:div>
        <w:div w:id="1200968378">
          <w:marLeft w:val="360"/>
          <w:marRight w:val="0"/>
          <w:marTop w:val="200"/>
          <w:marBottom w:val="0"/>
          <w:divBdr>
            <w:top w:val="none" w:sz="0" w:space="0" w:color="auto"/>
            <w:left w:val="none" w:sz="0" w:space="0" w:color="auto"/>
            <w:bottom w:val="none" w:sz="0" w:space="0" w:color="auto"/>
            <w:right w:val="none" w:sz="0" w:space="0" w:color="auto"/>
          </w:divBdr>
        </w:div>
        <w:div w:id="186254643">
          <w:marLeft w:val="360"/>
          <w:marRight w:val="0"/>
          <w:marTop w:val="200"/>
          <w:marBottom w:val="0"/>
          <w:divBdr>
            <w:top w:val="none" w:sz="0" w:space="0" w:color="auto"/>
            <w:left w:val="none" w:sz="0" w:space="0" w:color="auto"/>
            <w:bottom w:val="none" w:sz="0" w:space="0" w:color="auto"/>
            <w:right w:val="none" w:sz="0" w:space="0" w:color="auto"/>
          </w:divBdr>
        </w:div>
      </w:divsChild>
    </w:div>
    <w:div w:id="1889101540">
      <w:bodyDiv w:val="1"/>
      <w:marLeft w:val="0"/>
      <w:marRight w:val="0"/>
      <w:marTop w:val="0"/>
      <w:marBottom w:val="0"/>
      <w:divBdr>
        <w:top w:val="none" w:sz="0" w:space="0" w:color="auto"/>
        <w:left w:val="none" w:sz="0" w:space="0" w:color="auto"/>
        <w:bottom w:val="none" w:sz="0" w:space="0" w:color="auto"/>
        <w:right w:val="none" w:sz="0" w:space="0" w:color="auto"/>
      </w:divBdr>
      <w:divsChild>
        <w:div w:id="489831114">
          <w:marLeft w:val="0"/>
          <w:marRight w:val="0"/>
          <w:marTop w:val="0"/>
          <w:marBottom w:val="0"/>
          <w:divBdr>
            <w:top w:val="none" w:sz="0" w:space="0" w:color="auto"/>
            <w:left w:val="none" w:sz="0" w:space="0" w:color="auto"/>
            <w:bottom w:val="none" w:sz="0" w:space="0" w:color="auto"/>
            <w:right w:val="none" w:sz="0" w:space="0" w:color="auto"/>
          </w:divBdr>
        </w:div>
        <w:div w:id="1939559404">
          <w:marLeft w:val="0"/>
          <w:marRight w:val="0"/>
          <w:marTop w:val="0"/>
          <w:marBottom w:val="0"/>
          <w:divBdr>
            <w:top w:val="none" w:sz="0" w:space="0" w:color="auto"/>
            <w:left w:val="none" w:sz="0" w:space="0" w:color="auto"/>
            <w:bottom w:val="none" w:sz="0" w:space="0" w:color="auto"/>
            <w:right w:val="none" w:sz="0" w:space="0" w:color="auto"/>
          </w:divBdr>
        </w:div>
        <w:div w:id="896475921">
          <w:marLeft w:val="0"/>
          <w:marRight w:val="0"/>
          <w:marTop w:val="0"/>
          <w:marBottom w:val="0"/>
          <w:divBdr>
            <w:top w:val="none" w:sz="0" w:space="0" w:color="auto"/>
            <w:left w:val="none" w:sz="0" w:space="0" w:color="auto"/>
            <w:bottom w:val="none" w:sz="0" w:space="0" w:color="auto"/>
            <w:right w:val="none" w:sz="0" w:space="0" w:color="auto"/>
          </w:divBdr>
        </w:div>
        <w:div w:id="1256549944">
          <w:marLeft w:val="0"/>
          <w:marRight w:val="0"/>
          <w:marTop w:val="0"/>
          <w:marBottom w:val="0"/>
          <w:divBdr>
            <w:top w:val="none" w:sz="0" w:space="0" w:color="auto"/>
            <w:left w:val="none" w:sz="0" w:space="0" w:color="auto"/>
            <w:bottom w:val="none" w:sz="0" w:space="0" w:color="auto"/>
            <w:right w:val="none" w:sz="0" w:space="0" w:color="auto"/>
          </w:divBdr>
        </w:div>
      </w:divsChild>
    </w:div>
    <w:div w:id="1893689594">
      <w:bodyDiv w:val="1"/>
      <w:marLeft w:val="0"/>
      <w:marRight w:val="0"/>
      <w:marTop w:val="0"/>
      <w:marBottom w:val="0"/>
      <w:divBdr>
        <w:top w:val="none" w:sz="0" w:space="0" w:color="auto"/>
        <w:left w:val="none" w:sz="0" w:space="0" w:color="auto"/>
        <w:bottom w:val="none" w:sz="0" w:space="0" w:color="auto"/>
        <w:right w:val="none" w:sz="0" w:space="0" w:color="auto"/>
      </w:divBdr>
    </w:div>
    <w:div w:id="2130395879">
      <w:bodyDiv w:val="1"/>
      <w:marLeft w:val="0"/>
      <w:marRight w:val="0"/>
      <w:marTop w:val="0"/>
      <w:marBottom w:val="0"/>
      <w:divBdr>
        <w:top w:val="none" w:sz="0" w:space="0" w:color="auto"/>
        <w:left w:val="none" w:sz="0" w:space="0" w:color="auto"/>
        <w:bottom w:val="none" w:sz="0" w:space="0" w:color="auto"/>
        <w:right w:val="none" w:sz="0" w:space="0" w:color="auto"/>
      </w:divBdr>
      <w:divsChild>
        <w:div w:id="1430078905">
          <w:marLeft w:val="0"/>
          <w:marRight w:val="0"/>
          <w:marTop w:val="0"/>
          <w:marBottom w:val="0"/>
          <w:divBdr>
            <w:top w:val="none" w:sz="0" w:space="0" w:color="auto"/>
            <w:left w:val="none" w:sz="0" w:space="0" w:color="auto"/>
            <w:bottom w:val="none" w:sz="0" w:space="0" w:color="auto"/>
            <w:right w:val="none" w:sz="0" w:space="0" w:color="auto"/>
          </w:divBdr>
        </w:div>
        <w:div w:id="1801338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E3B3C-391E-4670-8951-EE4E2DE1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3216</Words>
  <Characters>20265</Characters>
  <Application>Microsoft Office Word</Application>
  <DocSecurity>0</DocSecurity>
  <Lines>168</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„Windows“ vartotojas</dc:creator>
  <cp:keywords/>
  <dc:description/>
  <cp:lastModifiedBy>Ričardas Augaitis</cp:lastModifiedBy>
  <cp:revision>29</cp:revision>
  <cp:lastPrinted>2025-02-25T06:29:00Z</cp:lastPrinted>
  <dcterms:created xsi:type="dcterms:W3CDTF">2025-02-27T07:48:00Z</dcterms:created>
  <dcterms:modified xsi:type="dcterms:W3CDTF">2025-02-27T09:11:00Z</dcterms:modified>
</cp:coreProperties>
</file>