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CE" w:rsidRDefault="00897C17" w:rsidP="00A85CF4">
      <w:pPr>
        <w:spacing w:after="0" w:line="240" w:lineRule="auto"/>
        <w:ind w:left="4820"/>
        <w:rPr>
          <w:rFonts w:eastAsia="Times New Roman" w:cs="Times New Roman"/>
          <w:szCs w:val="20"/>
          <w:lang w:eastAsia="ar-SA"/>
        </w:rPr>
      </w:pPr>
      <w:r w:rsidRPr="00897C17">
        <w:rPr>
          <w:rFonts w:eastAsia="Times New Roman" w:cs="Times New Roman"/>
          <w:szCs w:val="20"/>
          <w:lang w:eastAsia="ar-SA"/>
        </w:rPr>
        <w:t>PATVIRTINTA</w:t>
      </w:r>
      <w:r w:rsidRPr="00897C17">
        <w:rPr>
          <w:rFonts w:eastAsia="Times New Roman" w:cs="Times New Roman"/>
          <w:szCs w:val="20"/>
          <w:lang w:eastAsia="ar-SA"/>
        </w:rPr>
        <w:br/>
      </w:r>
      <w:r>
        <w:rPr>
          <w:rFonts w:eastAsia="Times New Roman" w:cs="Times New Roman"/>
          <w:szCs w:val="20"/>
          <w:lang w:eastAsia="ar-SA"/>
        </w:rPr>
        <w:t>Vilkaviškio muzikos mokyklos</w:t>
      </w:r>
      <w:r w:rsidR="00A85CF4">
        <w:rPr>
          <w:rFonts w:eastAsia="Times New Roman" w:cs="Times New Roman"/>
          <w:szCs w:val="20"/>
          <w:lang w:eastAsia="ar-SA"/>
        </w:rPr>
        <w:t xml:space="preserve"> direktoriaus</w:t>
      </w:r>
    </w:p>
    <w:p w:rsidR="00897C17" w:rsidRPr="00897C17" w:rsidRDefault="008A6DCE" w:rsidP="00A85CF4">
      <w:pPr>
        <w:spacing w:after="0" w:line="240" w:lineRule="auto"/>
        <w:ind w:left="482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lang w:eastAsia="ar-SA"/>
        </w:rPr>
        <w:t>pavaduotojos ugdymui, pavaduojančios direktorių</w:t>
      </w:r>
      <w:r w:rsidR="00897C17" w:rsidRPr="00897C17">
        <w:rPr>
          <w:rFonts w:eastAsia="Times New Roman" w:cs="Times New Roman"/>
          <w:szCs w:val="20"/>
          <w:lang w:eastAsia="ar-SA"/>
        </w:rPr>
        <w:br/>
      </w:r>
      <w:r>
        <w:rPr>
          <w:rFonts w:eastAsia="Times New Roman" w:cs="Times New Roman"/>
          <w:szCs w:val="20"/>
        </w:rPr>
        <w:t>2021 m. spalio 22</w:t>
      </w:r>
      <w:r w:rsidR="006218B9">
        <w:rPr>
          <w:rFonts w:eastAsia="Times New Roman" w:cs="Times New Roman"/>
          <w:szCs w:val="20"/>
        </w:rPr>
        <w:t xml:space="preserve"> </w:t>
      </w:r>
      <w:r w:rsidR="00A85CF4">
        <w:rPr>
          <w:rFonts w:eastAsia="Times New Roman" w:cs="Times New Roman"/>
          <w:szCs w:val="20"/>
        </w:rPr>
        <w:t xml:space="preserve">d. </w:t>
      </w:r>
      <w:r w:rsidR="00897C17">
        <w:rPr>
          <w:rFonts w:eastAsia="Times New Roman" w:cs="Times New Roman"/>
          <w:szCs w:val="20"/>
          <w:lang w:eastAsia="lt-LT"/>
        </w:rPr>
        <w:t xml:space="preserve"> įsakymu Nr. V-</w:t>
      </w:r>
      <w:r w:rsidR="00617013">
        <w:rPr>
          <w:rFonts w:eastAsia="Times New Roman" w:cs="Times New Roman"/>
          <w:szCs w:val="20"/>
          <w:lang w:eastAsia="lt-LT"/>
        </w:rPr>
        <w:t>64</w:t>
      </w:r>
      <w:bookmarkStart w:id="0" w:name="_GoBack"/>
      <w:bookmarkEnd w:id="0"/>
    </w:p>
    <w:p w:rsidR="00897C17" w:rsidRPr="00897C17" w:rsidRDefault="00897C17" w:rsidP="00897C17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897C17" w:rsidRPr="00897C17" w:rsidRDefault="00897C17" w:rsidP="00897C17">
      <w:pPr>
        <w:tabs>
          <w:tab w:val="left" w:pos="6237"/>
        </w:tabs>
        <w:spacing w:after="0" w:line="240" w:lineRule="auto"/>
        <w:rPr>
          <w:rFonts w:eastAsia="Times New Roman" w:cs="Times New Roman"/>
          <w:color w:val="000000"/>
          <w:szCs w:val="20"/>
          <w:lang w:eastAsia="lt-LT"/>
        </w:rPr>
      </w:pPr>
    </w:p>
    <w:p w:rsidR="00897C17" w:rsidRPr="00897C17" w:rsidRDefault="00D0548D" w:rsidP="00897C1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VILKAVIŠKIO MUZIKOS MOKYKLOS</w:t>
      </w:r>
      <w:r w:rsidR="00897C17" w:rsidRPr="00897C17">
        <w:rPr>
          <w:rFonts w:eastAsia="Times New Roman" w:cs="Times New Roman"/>
          <w:b/>
          <w:szCs w:val="24"/>
        </w:rPr>
        <w:t xml:space="preserve"> </w:t>
      </w:r>
      <w:r w:rsidRPr="00897C17">
        <w:rPr>
          <w:rFonts w:eastAsia="Times New Roman" w:cs="Times New Roman"/>
          <w:b/>
          <w:szCs w:val="24"/>
        </w:rPr>
        <w:t xml:space="preserve">DARBO LAIKO REŽIMO </w:t>
      </w:r>
      <w:r w:rsidR="00897C17" w:rsidRPr="00897C17">
        <w:rPr>
          <w:rFonts w:eastAsia="Times New Roman" w:cs="Times New Roman"/>
          <w:b/>
          <w:szCs w:val="24"/>
        </w:rPr>
        <w:t xml:space="preserve">NUSTATYMO </w:t>
      </w:r>
      <w:r w:rsidR="0073705B">
        <w:rPr>
          <w:rFonts w:eastAsia="Times New Roman" w:cs="Times New Roman"/>
          <w:b/>
          <w:szCs w:val="24"/>
        </w:rPr>
        <w:t xml:space="preserve">IR </w:t>
      </w:r>
      <w:r w:rsidR="006218B9">
        <w:rPr>
          <w:rFonts w:eastAsia="Times New Roman" w:cs="Times New Roman"/>
          <w:b/>
          <w:szCs w:val="24"/>
        </w:rPr>
        <w:t xml:space="preserve">DARBO LAIKO </w:t>
      </w:r>
      <w:r w:rsidR="0073705B">
        <w:rPr>
          <w:rFonts w:eastAsia="Times New Roman" w:cs="Times New Roman"/>
          <w:b/>
          <w:szCs w:val="24"/>
        </w:rPr>
        <w:t xml:space="preserve">GRAFIKO SUDARYMO </w:t>
      </w:r>
      <w:r>
        <w:rPr>
          <w:rFonts w:eastAsia="Times New Roman" w:cs="Times New Roman"/>
          <w:b/>
          <w:szCs w:val="24"/>
        </w:rPr>
        <w:t xml:space="preserve">TVARKOS </w:t>
      </w:r>
      <w:r w:rsidR="00897C17" w:rsidRPr="00897C17">
        <w:rPr>
          <w:rFonts w:eastAsia="Times New Roman" w:cs="Times New Roman"/>
          <w:b/>
          <w:szCs w:val="24"/>
        </w:rPr>
        <w:t>APRAŠAS</w:t>
      </w:r>
    </w:p>
    <w:p w:rsidR="00897C17" w:rsidRPr="00897C17" w:rsidRDefault="00897C17" w:rsidP="00897C17">
      <w:pPr>
        <w:spacing w:after="0"/>
        <w:ind w:firstLine="993"/>
        <w:rPr>
          <w:rFonts w:eastAsia="Times New Roman" w:cs="Times New Roman"/>
          <w:szCs w:val="24"/>
        </w:rPr>
      </w:pPr>
    </w:p>
    <w:p w:rsidR="00897C17" w:rsidRPr="006A1F74" w:rsidRDefault="006A1F74" w:rsidP="006A1F74">
      <w:pPr>
        <w:spacing w:after="0"/>
        <w:ind w:firstLine="993"/>
        <w:jc w:val="center"/>
        <w:rPr>
          <w:rFonts w:eastAsia="Times New Roman" w:cs="Times New Roman"/>
          <w:b/>
          <w:szCs w:val="24"/>
        </w:rPr>
      </w:pPr>
      <w:r w:rsidRPr="006A1F74">
        <w:rPr>
          <w:rFonts w:eastAsia="Times New Roman" w:cs="Times New Roman"/>
          <w:b/>
          <w:szCs w:val="24"/>
        </w:rPr>
        <w:t>I SKYRIUS</w:t>
      </w:r>
    </w:p>
    <w:p w:rsidR="006A1F74" w:rsidRPr="006A1F74" w:rsidRDefault="006A1F74" w:rsidP="006A1F74">
      <w:pPr>
        <w:spacing w:after="0"/>
        <w:ind w:firstLine="993"/>
        <w:jc w:val="center"/>
        <w:rPr>
          <w:rFonts w:eastAsia="Times New Roman" w:cs="Times New Roman"/>
          <w:b/>
          <w:szCs w:val="24"/>
        </w:rPr>
      </w:pPr>
      <w:r w:rsidRPr="006A1F74">
        <w:rPr>
          <w:rFonts w:eastAsia="Times New Roman" w:cs="Times New Roman"/>
          <w:b/>
          <w:szCs w:val="24"/>
        </w:rPr>
        <w:t>BENDROSIOS NUOSTATOS</w:t>
      </w:r>
    </w:p>
    <w:p w:rsidR="00897C17" w:rsidRPr="006A1F74" w:rsidRDefault="00897C17" w:rsidP="00897C17">
      <w:pPr>
        <w:spacing w:after="0"/>
        <w:ind w:firstLine="993"/>
        <w:rPr>
          <w:rFonts w:eastAsia="Times New Roman" w:cs="Times New Roman"/>
          <w:b/>
          <w:szCs w:val="24"/>
        </w:rPr>
      </w:pPr>
    </w:p>
    <w:p w:rsidR="00897C17" w:rsidRPr="00897C17" w:rsidRDefault="00897C17" w:rsidP="00897C17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0"/>
        </w:rPr>
      </w:pPr>
      <w:r w:rsidRPr="00897C17">
        <w:rPr>
          <w:rFonts w:eastAsia="Times New Roman" w:cs="Times New Roman"/>
          <w:szCs w:val="20"/>
        </w:rPr>
        <w:t>1.</w:t>
      </w:r>
      <w:r w:rsidRPr="00897C17">
        <w:rPr>
          <w:rFonts w:eastAsia="Times New Roman" w:cs="Times New Roman"/>
          <w:szCs w:val="20"/>
        </w:rPr>
        <w:tab/>
      </w:r>
      <w:r w:rsidR="00D0548D">
        <w:rPr>
          <w:rFonts w:eastAsia="Times New Roman" w:cs="Times New Roman"/>
          <w:szCs w:val="24"/>
          <w:lang w:eastAsia="lt-LT"/>
        </w:rPr>
        <w:t>Vilkaviškio muzikos mokyklos</w:t>
      </w:r>
      <w:r w:rsidR="00D0548D" w:rsidRPr="00897C17">
        <w:rPr>
          <w:rFonts w:eastAsia="Times New Roman" w:cs="Times New Roman"/>
          <w:szCs w:val="24"/>
          <w:lang w:eastAsia="lt-LT"/>
        </w:rPr>
        <w:t xml:space="preserve"> </w:t>
      </w:r>
      <w:r w:rsidR="00D0548D">
        <w:rPr>
          <w:rFonts w:eastAsia="Times New Roman" w:cs="Times New Roman"/>
          <w:szCs w:val="24"/>
          <w:lang w:eastAsia="lt-LT"/>
        </w:rPr>
        <w:t>d</w:t>
      </w:r>
      <w:r w:rsidRPr="00897C17">
        <w:rPr>
          <w:rFonts w:eastAsia="Times New Roman" w:cs="Times New Roman"/>
          <w:szCs w:val="24"/>
          <w:lang w:eastAsia="lt-LT"/>
        </w:rPr>
        <w:t>arbo laiko režimo nustatymo</w:t>
      </w:r>
      <w:r w:rsidR="00145728">
        <w:rPr>
          <w:rFonts w:eastAsia="Times New Roman" w:cs="Times New Roman"/>
          <w:szCs w:val="24"/>
          <w:lang w:eastAsia="lt-LT"/>
        </w:rPr>
        <w:t xml:space="preserve"> ir </w:t>
      </w:r>
      <w:r w:rsidR="006218B9">
        <w:rPr>
          <w:rFonts w:eastAsia="Times New Roman" w:cs="Times New Roman"/>
          <w:szCs w:val="24"/>
          <w:lang w:eastAsia="lt-LT"/>
        </w:rPr>
        <w:t xml:space="preserve">darbo laiko </w:t>
      </w:r>
      <w:r w:rsidR="00145728">
        <w:rPr>
          <w:rFonts w:eastAsia="Times New Roman" w:cs="Times New Roman"/>
          <w:szCs w:val="24"/>
          <w:lang w:eastAsia="lt-LT"/>
        </w:rPr>
        <w:t>grafiko sudarymo</w:t>
      </w:r>
      <w:r w:rsidRPr="00897C17">
        <w:rPr>
          <w:rFonts w:eastAsia="Times New Roman" w:cs="Times New Roman"/>
          <w:szCs w:val="24"/>
          <w:lang w:eastAsia="lt-LT"/>
        </w:rPr>
        <w:t xml:space="preserve"> </w:t>
      </w:r>
      <w:r w:rsidR="00D0548D">
        <w:rPr>
          <w:rFonts w:eastAsia="Times New Roman" w:cs="Times New Roman"/>
          <w:szCs w:val="24"/>
          <w:lang w:eastAsia="lt-LT"/>
        </w:rPr>
        <w:t xml:space="preserve">tvarkos </w:t>
      </w:r>
      <w:r w:rsidRPr="00897C17">
        <w:rPr>
          <w:rFonts w:eastAsia="Times New Roman" w:cs="Times New Roman"/>
          <w:szCs w:val="24"/>
          <w:lang w:eastAsia="lt-LT"/>
        </w:rPr>
        <w:t>aprašas</w:t>
      </w:r>
      <w:r w:rsidRPr="00897C17">
        <w:rPr>
          <w:rFonts w:eastAsia="Times New Roman" w:cs="Times New Roman"/>
          <w:szCs w:val="20"/>
        </w:rPr>
        <w:t xml:space="preserve"> (toliau – Aprašas) </w:t>
      </w:r>
      <w:r w:rsidR="00270D02">
        <w:rPr>
          <w:rFonts w:eastAsia="Times New Roman" w:cs="Times New Roman"/>
          <w:szCs w:val="20"/>
        </w:rPr>
        <w:t>reglamentuoja</w:t>
      </w:r>
      <w:r w:rsidRPr="00897C17">
        <w:rPr>
          <w:rFonts w:eastAsia="Times New Roman" w:cs="Times New Roman"/>
          <w:szCs w:val="20"/>
        </w:rPr>
        <w:t xml:space="preserve"> </w:t>
      </w:r>
      <w:r w:rsidR="00196260">
        <w:rPr>
          <w:rFonts w:eastAsia="Times New Roman" w:cs="Times New Roman"/>
          <w:szCs w:val="20"/>
        </w:rPr>
        <w:t>Vilkaviškio muzikos mokyklos</w:t>
      </w:r>
      <w:r w:rsidRPr="00897C17">
        <w:rPr>
          <w:rFonts w:eastAsia="Times New Roman" w:cs="Times New Roman"/>
          <w:szCs w:val="20"/>
        </w:rPr>
        <w:t xml:space="preserve"> </w:t>
      </w:r>
      <w:r w:rsidRPr="00897C17">
        <w:rPr>
          <w:rFonts w:eastAsia="Times New Roman" w:cs="Times New Roman"/>
          <w:szCs w:val="24"/>
          <w:lang w:eastAsia="lt-LT"/>
        </w:rPr>
        <w:t xml:space="preserve">(toliau – </w:t>
      </w:r>
      <w:r w:rsidR="00196260">
        <w:rPr>
          <w:rFonts w:eastAsia="Times New Roman" w:cs="Times New Roman"/>
          <w:szCs w:val="24"/>
          <w:lang w:eastAsia="lt-LT"/>
        </w:rPr>
        <w:t>Mokyklos</w:t>
      </w:r>
      <w:r w:rsidRPr="00897C17">
        <w:rPr>
          <w:rFonts w:eastAsia="Times New Roman" w:cs="Times New Roman"/>
          <w:szCs w:val="24"/>
          <w:lang w:eastAsia="lt-LT"/>
        </w:rPr>
        <w:t>)</w:t>
      </w:r>
      <w:r w:rsidRPr="00897C17">
        <w:rPr>
          <w:rFonts w:eastAsia="Times New Roman" w:cs="Times New Roman"/>
          <w:szCs w:val="20"/>
        </w:rPr>
        <w:t xml:space="preserve"> </w:t>
      </w:r>
      <w:r w:rsidR="00270D02">
        <w:rPr>
          <w:rFonts w:eastAsia="Times New Roman" w:cs="Times New Roman"/>
          <w:szCs w:val="20"/>
        </w:rPr>
        <w:t>darbuotojų, dirbančių pagal sutartis, darbo laik</w:t>
      </w:r>
      <w:r w:rsidR="006218B9">
        <w:rPr>
          <w:rFonts w:eastAsia="Times New Roman" w:cs="Times New Roman"/>
          <w:szCs w:val="20"/>
        </w:rPr>
        <w:t>o režimą bei darbo laiko grafiko</w:t>
      </w:r>
      <w:r w:rsidR="00270D02">
        <w:rPr>
          <w:rFonts w:eastAsia="Times New Roman" w:cs="Times New Roman"/>
          <w:szCs w:val="20"/>
        </w:rPr>
        <w:t xml:space="preserve"> sudarymą.</w:t>
      </w:r>
    </w:p>
    <w:p w:rsidR="00897C17" w:rsidRDefault="00270D02" w:rsidP="00897C17">
      <w:pPr>
        <w:spacing w:after="0" w:line="360" w:lineRule="atLeast"/>
        <w:ind w:firstLine="72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2. </w:t>
      </w:r>
      <w:r w:rsidR="00897C17" w:rsidRPr="00897C17">
        <w:rPr>
          <w:rFonts w:eastAsia="Times New Roman" w:cs="Times New Roman"/>
          <w:szCs w:val="20"/>
        </w:rPr>
        <w:t>Aprašas parengtas vadovaujantis Lietuv</w:t>
      </w:r>
      <w:r w:rsidR="001C3332">
        <w:rPr>
          <w:rFonts w:eastAsia="Times New Roman" w:cs="Times New Roman"/>
          <w:szCs w:val="20"/>
        </w:rPr>
        <w:t>os Respublikos darbo ko</w:t>
      </w:r>
      <w:r w:rsidR="00952F6B">
        <w:rPr>
          <w:rFonts w:eastAsia="Times New Roman" w:cs="Times New Roman"/>
          <w:szCs w:val="20"/>
        </w:rPr>
        <w:t xml:space="preserve">deksu, </w:t>
      </w:r>
      <w:r w:rsidR="00D0548D">
        <w:t>Darbo laiko režimo valstybės ir savivaldybių įmonėse, įstaigose ir organizacijose nustatymo aprašu, patvirtintu Lietuvos Respublikos Vyriausybės 2017 m. birželio 21 d. nutarimu Nr. 496 „Dėl Lietuvos Respublikos darbo kodekso įgyvendinimo“</w:t>
      </w:r>
      <w:r w:rsidR="006A208A">
        <w:rPr>
          <w:rFonts w:eastAsia="Times New Roman" w:cs="Times New Roman"/>
          <w:szCs w:val="20"/>
        </w:rPr>
        <w:t>.</w:t>
      </w:r>
    </w:p>
    <w:p w:rsidR="00270D02" w:rsidRDefault="00270D02" w:rsidP="00897C17">
      <w:pPr>
        <w:spacing w:after="0" w:line="360" w:lineRule="atLeast"/>
        <w:ind w:firstLine="72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 Apraše vartojamos sąvokos atitinka Lietuvos Respublikos darbo kodekse ir Darbo laiko režimo valstybės ir savivaldybių įmonės, įstaigose ir organizacijose nustatymo apraše vartojamas sąvokas.</w:t>
      </w:r>
    </w:p>
    <w:p w:rsidR="006A1F74" w:rsidRDefault="006A1F74" w:rsidP="00897C17">
      <w:pPr>
        <w:spacing w:after="0" w:line="360" w:lineRule="atLeast"/>
        <w:ind w:firstLine="720"/>
        <w:jc w:val="both"/>
        <w:rPr>
          <w:rFonts w:eastAsia="Times New Roman" w:cs="Times New Roman"/>
          <w:szCs w:val="20"/>
        </w:rPr>
      </w:pPr>
    </w:p>
    <w:p w:rsidR="006A1F74" w:rsidRPr="006A1F74" w:rsidRDefault="006A1F74" w:rsidP="006A1F74">
      <w:pPr>
        <w:spacing w:after="0" w:line="360" w:lineRule="atLeast"/>
        <w:ind w:firstLine="720"/>
        <w:jc w:val="center"/>
        <w:rPr>
          <w:rFonts w:eastAsia="Times New Roman" w:cs="Times New Roman"/>
          <w:b/>
          <w:szCs w:val="20"/>
        </w:rPr>
      </w:pPr>
      <w:r w:rsidRPr="006A1F74">
        <w:rPr>
          <w:rFonts w:eastAsia="Times New Roman" w:cs="Times New Roman"/>
          <w:b/>
          <w:szCs w:val="20"/>
        </w:rPr>
        <w:t>II SKYRIUS</w:t>
      </w:r>
    </w:p>
    <w:p w:rsidR="006A1F74" w:rsidRDefault="006A1F74" w:rsidP="006A1F74">
      <w:pPr>
        <w:spacing w:after="0" w:line="360" w:lineRule="atLeast"/>
        <w:ind w:firstLine="720"/>
        <w:jc w:val="center"/>
        <w:rPr>
          <w:rFonts w:eastAsia="Times New Roman" w:cs="Times New Roman"/>
          <w:b/>
          <w:szCs w:val="20"/>
        </w:rPr>
      </w:pPr>
      <w:r w:rsidRPr="006A1F74">
        <w:rPr>
          <w:rFonts w:eastAsia="Times New Roman" w:cs="Times New Roman"/>
          <w:b/>
          <w:szCs w:val="20"/>
        </w:rPr>
        <w:t>DARBO LAIKAS</w:t>
      </w:r>
    </w:p>
    <w:p w:rsidR="006A1F74" w:rsidRPr="006A1F74" w:rsidRDefault="006A1F74" w:rsidP="006A1F74">
      <w:pPr>
        <w:spacing w:after="0" w:line="360" w:lineRule="atLeast"/>
        <w:ind w:firstLine="720"/>
        <w:jc w:val="center"/>
        <w:rPr>
          <w:rFonts w:eastAsia="Times New Roman" w:cs="Times New Roman"/>
          <w:b/>
          <w:szCs w:val="20"/>
        </w:rPr>
      </w:pPr>
    </w:p>
    <w:p w:rsidR="006A1F74" w:rsidRDefault="006A1F74" w:rsidP="00897C17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4. Mokyklos darbuotojų, išskyrus mokytojų, </w:t>
      </w:r>
      <w:r w:rsidR="0055517C">
        <w:rPr>
          <w:rFonts w:eastAsia="Times New Roman" w:cs="Times New Roman"/>
          <w:szCs w:val="24"/>
          <w:lang w:eastAsia="lt-LT"/>
        </w:rPr>
        <w:t xml:space="preserve">etatinė </w:t>
      </w:r>
      <w:r>
        <w:rPr>
          <w:rFonts w:eastAsia="Times New Roman" w:cs="Times New Roman"/>
          <w:szCs w:val="24"/>
          <w:lang w:eastAsia="lt-LT"/>
        </w:rPr>
        <w:t>darbo laiko trukmė per savaitę – 40 valandų, darbo dienų skaičius – 5 dienos.</w:t>
      </w:r>
    </w:p>
    <w:p w:rsidR="00897C17" w:rsidRDefault="006A1F74" w:rsidP="006A1F74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5. Mokyklos</w:t>
      </w:r>
      <w:r w:rsidR="006218B9">
        <w:rPr>
          <w:rFonts w:eastAsia="Times New Roman" w:cs="Times New Roman"/>
          <w:szCs w:val="24"/>
          <w:lang w:eastAsia="lt-LT"/>
        </w:rPr>
        <w:t xml:space="preserve"> darbuotojų, išskyrus mokytojų,</w:t>
      </w:r>
      <w:r w:rsidR="00196260">
        <w:rPr>
          <w:rFonts w:eastAsia="Times New Roman" w:cs="Times New Roman"/>
          <w:szCs w:val="24"/>
          <w:lang w:eastAsia="lt-LT"/>
        </w:rPr>
        <w:t xml:space="preserve"> </w:t>
      </w:r>
      <w:r w:rsidR="0055517C">
        <w:rPr>
          <w:rFonts w:eastAsia="Times New Roman" w:cs="Times New Roman"/>
          <w:szCs w:val="24"/>
          <w:lang w:eastAsia="lt-LT"/>
        </w:rPr>
        <w:t xml:space="preserve">etatinė </w:t>
      </w:r>
      <w:r>
        <w:rPr>
          <w:rFonts w:eastAsia="Times New Roman" w:cs="Times New Roman"/>
          <w:szCs w:val="24"/>
          <w:lang w:eastAsia="lt-LT"/>
        </w:rPr>
        <w:t>k</w:t>
      </w:r>
      <w:r w:rsidR="00897C17" w:rsidRPr="00897C17">
        <w:rPr>
          <w:rFonts w:eastAsia="Times New Roman" w:cs="Times New Roman"/>
          <w:szCs w:val="24"/>
          <w:lang w:eastAsia="lt-LT"/>
        </w:rPr>
        <w:t>asdienė darbo laiko trukmė nuo pirmadienio iki ketvirtadienio – 8 valandos 15 minuč</w:t>
      </w:r>
      <w:r w:rsidR="00036E14">
        <w:rPr>
          <w:rFonts w:eastAsia="Times New Roman" w:cs="Times New Roman"/>
          <w:szCs w:val="24"/>
          <w:lang w:eastAsia="lt-LT"/>
        </w:rPr>
        <w:t>ių, o penktadienį – 7 valandos arba kasdieninė darbo laiko trukmė nuo pirmadienio iki penktadienio – 8 valandos.</w:t>
      </w:r>
    </w:p>
    <w:p w:rsidR="001C3332" w:rsidRPr="00897C17" w:rsidRDefault="006A1F74" w:rsidP="00897C17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6. </w:t>
      </w:r>
      <w:r w:rsidR="001C3332">
        <w:rPr>
          <w:rFonts w:eastAsia="Times New Roman" w:cs="Times New Roman"/>
          <w:szCs w:val="24"/>
          <w:lang w:eastAsia="lt-LT"/>
        </w:rPr>
        <w:t xml:space="preserve">Švenčių dienų išvakarėse darbo </w:t>
      </w:r>
      <w:r w:rsidR="002A0DAD">
        <w:rPr>
          <w:rFonts w:eastAsia="Times New Roman" w:cs="Times New Roman"/>
          <w:szCs w:val="24"/>
          <w:lang w:eastAsia="lt-LT"/>
        </w:rPr>
        <w:t>dienos trukmė sutrumpinama 1</w:t>
      </w:r>
      <w:r w:rsidR="001C3332">
        <w:rPr>
          <w:rFonts w:eastAsia="Times New Roman" w:cs="Times New Roman"/>
          <w:szCs w:val="24"/>
          <w:lang w:eastAsia="lt-LT"/>
        </w:rPr>
        <w:t xml:space="preserve"> valanda, išskyrus pagal sutrumpintą darbo laiko normą dirbančius darbuotojus.</w:t>
      </w:r>
      <w:r w:rsidR="002A0DAD">
        <w:rPr>
          <w:rFonts w:eastAsia="Times New Roman" w:cs="Times New Roman"/>
          <w:szCs w:val="24"/>
          <w:lang w:eastAsia="lt-LT"/>
        </w:rPr>
        <w:t xml:space="preserve"> Darbuotojams, mokykloje dirbantiems keliose pareigose, darbo dienos trukmė trumpinama 1 valanda vienai iš pareigybių.</w:t>
      </w:r>
    </w:p>
    <w:p w:rsidR="00897C17" w:rsidRPr="00897C17" w:rsidRDefault="006A1F74" w:rsidP="00897C17">
      <w:pPr>
        <w:spacing w:after="0" w:line="360" w:lineRule="atLeast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7. </w:t>
      </w:r>
      <w:r w:rsidR="0055517C">
        <w:rPr>
          <w:rFonts w:eastAsia="Times New Roman" w:cs="Times New Roman"/>
          <w:szCs w:val="24"/>
        </w:rPr>
        <w:t xml:space="preserve">Mokyklos mokytojų darbo laiko trukmė per savaitę - </w:t>
      </w:r>
      <w:r w:rsidR="0055517C" w:rsidRPr="00381134">
        <w:rPr>
          <w:rFonts w:eastAsia="Times New Roman" w:cs="Times New Roman"/>
          <w:szCs w:val="24"/>
        </w:rPr>
        <w:t xml:space="preserve">36 </w:t>
      </w:r>
      <w:r w:rsidR="0055517C">
        <w:rPr>
          <w:rFonts w:eastAsia="Times New Roman" w:cs="Times New Roman"/>
          <w:szCs w:val="24"/>
        </w:rPr>
        <w:t>valandos, darbo dienų skaičius -   6 dienos.</w:t>
      </w:r>
      <w:r w:rsidR="00897C17" w:rsidRPr="00897C17">
        <w:rPr>
          <w:rFonts w:eastAsia="Times New Roman" w:cs="Times New Roman"/>
          <w:szCs w:val="24"/>
        </w:rPr>
        <w:t xml:space="preserve"> </w:t>
      </w:r>
    </w:p>
    <w:p w:rsidR="002B3FD2" w:rsidRDefault="0055517C" w:rsidP="00897C17">
      <w:pPr>
        <w:spacing w:after="0" w:line="360" w:lineRule="atLeast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8. Mokyklos </w:t>
      </w:r>
      <w:r w:rsidR="002B3FD2">
        <w:rPr>
          <w:rFonts w:eastAsia="Times New Roman" w:cs="Times New Roman"/>
          <w:szCs w:val="24"/>
        </w:rPr>
        <w:t>darbuoto</w:t>
      </w:r>
      <w:r w:rsidR="001C3332">
        <w:rPr>
          <w:rFonts w:eastAsia="Times New Roman" w:cs="Times New Roman"/>
          <w:szCs w:val="24"/>
        </w:rPr>
        <w:t>jai</w:t>
      </w:r>
      <w:r>
        <w:rPr>
          <w:rFonts w:eastAsia="Times New Roman" w:cs="Times New Roman"/>
          <w:szCs w:val="24"/>
        </w:rPr>
        <w:t xml:space="preserve">, išskyrus mokytojus, </w:t>
      </w:r>
      <w:r w:rsidR="002B3FD2">
        <w:rPr>
          <w:rFonts w:eastAsia="Times New Roman" w:cs="Times New Roman"/>
          <w:szCs w:val="24"/>
        </w:rPr>
        <w:t>darbą pradeda</w:t>
      </w:r>
      <w:r w:rsidR="005D71E3">
        <w:rPr>
          <w:rFonts w:eastAsia="Times New Roman" w:cs="Times New Roman"/>
          <w:bCs/>
          <w:color w:val="000000"/>
          <w:szCs w:val="24"/>
        </w:rPr>
        <w:t xml:space="preserve"> nuo 7 valandos </w:t>
      </w:r>
      <w:r w:rsidR="00897C17" w:rsidRPr="00897C17">
        <w:rPr>
          <w:rFonts w:eastAsia="Times New Roman" w:cs="Times New Roman"/>
          <w:bCs/>
          <w:color w:val="000000"/>
          <w:szCs w:val="24"/>
        </w:rPr>
        <w:t xml:space="preserve"> ir baigia </w:t>
      </w:r>
      <w:r w:rsidR="001B4DFC">
        <w:rPr>
          <w:rFonts w:eastAsia="Times New Roman" w:cs="Times New Roman"/>
          <w:szCs w:val="24"/>
        </w:rPr>
        <w:t>iki 22</w:t>
      </w:r>
      <w:r w:rsidR="002B3FD2">
        <w:rPr>
          <w:rFonts w:eastAsia="Times New Roman" w:cs="Times New Roman"/>
          <w:szCs w:val="24"/>
        </w:rPr>
        <w:t xml:space="preserve"> valandos.</w:t>
      </w:r>
    </w:p>
    <w:p w:rsidR="00897C17" w:rsidRPr="00381134" w:rsidRDefault="0055517C" w:rsidP="00897C17">
      <w:pPr>
        <w:spacing w:after="0" w:line="360" w:lineRule="atLeast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9. </w:t>
      </w:r>
      <w:r w:rsidR="002B3FD2">
        <w:rPr>
          <w:rFonts w:eastAsia="Times New Roman" w:cs="Times New Roman"/>
          <w:szCs w:val="24"/>
        </w:rPr>
        <w:t>Moky</w:t>
      </w:r>
      <w:r w:rsidR="00D57736">
        <w:rPr>
          <w:rFonts w:eastAsia="Times New Roman" w:cs="Times New Roman"/>
          <w:szCs w:val="24"/>
        </w:rPr>
        <w:t xml:space="preserve">klos pamokų laikas </w:t>
      </w:r>
      <w:r w:rsidR="00DE70AD">
        <w:rPr>
          <w:rFonts w:eastAsia="Times New Roman" w:cs="Times New Roman"/>
          <w:szCs w:val="24"/>
        </w:rPr>
        <w:t xml:space="preserve">pirmadienį-penktadienį </w:t>
      </w:r>
      <w:r w:rsidR="00D57736">
        <w:rPr>
          <w:rFonts w:eastAsia="Times New Roman" w:cs="Times New Roman"/>
          <w:szCs w:val="24"/>
        </w:rPr>
        <w:t xml:space="preserve">nuo </w:t>
      </w:r>
      <w:r w:rsidR="00D57736" w:rsidRPr="00381134">
        <w:rPr>
          <w:rFonts w:eastAsia="Times New Roman" w:cs="Times New Roman"/>
          <w:szCs w:val="24"/>
        </w:rPr>
        <w:t>9 valandos 5 mi</w:t>
      </w:r>
      <w:r w:rsidR="00E51F54" w:rsidRPr="00381134">
        <w:rPr>
          <w:rFonts w:eastAsia="Times New Roman" w:cs="Times New Roman"/>
          <w:szCs w:val="24"/>
        </w:rPr>
        <w:t>nutės iki 21</w:t>
      </w:r>
      <w:r w:rsidR="00F318A7" w:rsidRPr="00381134">
        <w:rPr>
          <w:rFonts w:eastAsia="Times New Roman" w:cs="Times New Roman"/>
          <w:szCs w:val="24"/>
        </w:rPr>
        <w:t xml:space="preserve"> valandos 30</w:t>
      </w:r>
      <w:r w:rsidR="00DE70AD" w:rsidRPr="00381134">
        <w:rPr>
          <w:rFonts w:eastAsia="Times New Roman" w:cs="Times New Roman"/>
          <w:szCs w:val="24"/>
        </w:rPr>
        <w:t xml:space="preserve"> minučių, šeštadienį </w:t>
      </w:r>
      <w:r w:rsidR="00381134" w:rsidRPr="00381134">
        <w:rPr>
          <w:rFonts w:eastAsia="Times New Roman" w:cs="Times New Roman"/>
          <w:szCs w:val="24"/>
        </w:rPr>
        <w:t>–</w:t>
      </w:r>
      <w:r w:rsidR="00DE70AD" w:rsidRPr="00381134">
        <w:rPr>
          <w:rFonts w:eastAsia="Times New Roman" w:cs="Times New Roman"/>
          <w:szCs w:val="24"/>
        </w:rPr>
        <w:t xml:space="preserve"> </w:t>
      </w:r>
      <w:r w:rsidR="00381134" w:rsidRPr="00381134">
        <w:rPr>
          <w:rFonts w:eastAsia="Times New Roman" w:cs="Times New Roman"/>
          <w:szCs w:val="24"/>
        </w:rPr>
        <w:t>nuo 8 valandos 20 minučių iki 15 valandos 30 minučių.</w:t>
      </w:r>
    </w:p>
    <w:p w:rsidR="00897C17" w:rsidRPr="00897C17" w:rsidRDefault="00DC1BA8" w:rsidP="00897C17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lastRenderedPageBreak/>
        <w:t>10. Aprašo 4, 5</w:t>
      </w:r>
      <w:r w:rsidR="00897C17" w:rsidRPr="00897C17">
        <w:rPr>
          <w:rFonts w:eastAsia="Times New Roman" w:cs="Times New Roman"/>
          <w:szCs w:val="24"/>
          <w:lang w:eastAsia="lt-LT"/>
        </w:rPr>
        <w:t xml:space="preserve"> punkto nuostatos taikomos, </w:t>
      </w:r>
      <w:r w:rsidR="00897C17" w:rsidRPr="00897C17">
        <w:rPr>
          <w:rFonts w:eastAsia="Times New Roman" w:cs="Times New Roman"/>
          <w:szCs w:val="24"/>
        </w:rPr>
        <w:t>jeigu dėl nustatyto darbo laiko režimo nėra numatytas kitoks darbo dienos pradžios, pabaigos laikas ir kasdienė darbo laiko trukmė</w:t>
      </w:r>
      <w:r w:rsidR="00897C17" w:rsidRPr="00897C17">
        <w:rPr>
          <w:rFonts w:eastAsia="Times New Roman" w:cs="Times New Roman"/>
          <w:szCs w:val="24"/>
          <w:lang w:eastAsia="lt-LT"/>
        </w:rPr>
        <w:t>.</w:t>
      </w:r>
    </w:p>
    <w:p w:rsidR="00897C17" w:rsidRPr="00897C17" w:rsidRDefault="00DC1BA8" w:rsidP="00897C17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11</w:t>
      </w:r>
      <w:r w:rsidR="00897C17" w:rsidRPr="00897C17">
        <w:rPr>
          <w:rFonts w:eastAsia="Times New Roman" w:cs="Times New Roman"/>
          <w:szCs w:val="24"/>
          <w:lang w:eastAsia="lt-LT"/>
        </w:rPr>
        <w:t>.</w:t>
      </w:r>
      <w:r w:rsidR="00897C17" w:rsidRPr="00897C17">
        <w:rPr>
          <w:rFonts w:eastAsia="Times New Roman" w:cs="Times New Roman"/>
          <w:szCs w:val="24"/>
          <w:lang w:eastAsia="lt-LT"/>
        </w:rPr>
        <w:tab/>
      </w:r>
      <w:r w:rsidR="00897C17" w:rsidRPr="00897C17">
        <w:rPr>
          <w:rFonts w:eastAsia="Times New Roman" w:cs="Times New Roman"/>
          <w:color w:val="000000"/>
          <w:szCs w:val="24"/>
        </w:rPr>
        <w:t xml:space="preserve">Užtikrinant veiksmingą </w:t>
      </w:r>
      <w:r w:rsidR="00D57736">
        <w:rPr>
          <w:rFonts w:eastAsia="Times New Roman" w:cs="Times New Roman"/>
          <w:color w:val="000000"/>
          <w:szCs w:val="24"/>
        </w:rPr>
        <w:t xml:space="preserve">Mokyklos </w:t>
      </w:r>
      <w:r w:rsidR="00897C17" w:rsidRPr="00897C17">
        <w:rPr>
          <w:rFonts w:eastAsia="Times New Roman" w:cs="Times New Roman"/>
          <w:color w:val="000000"/>
          <w:szCs w:val="24"/>
        </w:rPr>
        <w:t>darbą,</w:t>
      </w:r>
      <w:r w:rsidR="005873B4">
        <w:rPr>
          <w:rFonts w:eastAsia="Times New Roman" w:cs="Times New Roman"/>
          <w:szCs w:val="24"/>
          <w:lang w:eastAsia="lt-LT"/>
        </w:rPr>
        <w:t xml:space="preserve"> </w:t>
      </w:r>
      <w:r w:rsidR="00D57736">
        <w:rPr>
          <w:rFonts w:eastAsia="Times New Roman" w:cs="Times New Roman"/>
          <w:szCs w:val="24"/>
          <w:lang w:eastAsia="lt-LT"/>
        </w:rPr>
        <w:t>Mokyklos</w:t>
      </w:r>
      <w:r w:rsidR="005873B4">
        <w:rPr>
          <w:rFonts w:eastAsia="Times New Roman" w:cs="Times New Roman"/>
          <w:szCs w:val="24"/>
          <w:lang w:eastAsia="lt-LT"/>
        </w:rPr>
        <w:t xml:space="preserve"> darbuotojams direktorius</w:t>
      </w:r>
      <w:r w:rsidR="00897C17" w:rsidRPr="00897C17">
        <w:rPr>
          <w:rFonts w:eastAsia="Times New Roman" w:cs="Times New Roman"/>
          <w:szCs w:val="24"/>
          <w:lang w:eastAsia="lt-LT"/>
        </w:rPr>
        <w:t xml:space="preserve"> ga</w:t>
      </w:r>
      <w:r>
        <w:rPr>
          <w:rFonts w:eastAsia="Times New Roman" w:cs="Times New Roman"/>
          <w:szCs w:val="24"/>
          <w:lang w:eastAsia="lt-LT"/>
        </w:rPr>
        <w:t>li nustatyti kitokį nei Aprašo 4, 5</w:t>
      </w:r>
      <w:r w:rsidR="00897C17" w:rsidRPr="00897C17">
        <w:rPr>
          <w:rFonts w:eastAsia="Times New Roman" w:cs="Times New Roman"/>
          <w:szCs w:val="24"/>
          <w:lang w:eastAsia="lt-LT"/>
        </w:rPr>
        <w:t xml:space="preserve"> punkte nustatytas nekintančios darbo dienos trukmės ir darbo dienų per savaitę skaičiaus darbo laiko režimą iš Lietuvos Respublikos darbo kodekso 113 straipsnio 2 dalies 2, 3 ir 5 punktuose nurodytų darbo laiko režimų: </w:t>
      </w:r>
    </w:p>
    <w:p w:rsidR="00897C17" w:rsidRPr="00897C17" w:rsidRDefault="00DC1BA8" w:rsidP="00897C17">
      <w:pPr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11</w:t>
      </w:r>
      <w:r w:rsidR="00897C17" w:rsidRPr="00897C17">
        <w:rPr>
          <w:rFonts w:eastAsia="Times New Roman" w:cs="Times New Roman"/>
          <w:szCs w:val="24"/>
          <w:lang w:eastAsia="lt-LT"/>
        </w:rPr>
        <w:t>.1.</w:t>
      </w:r>
      <w:r w:rsidR="00897C17" w:rsidRPr="00897C17">
        <w:rPr>
          <w:rFonts w:eastAsia="Times New Roman" w:cs="Times New Roman"/>
          <w:szCs w:val="24"/>
          <w:lang w:eastAsia="lt-LT"/>
        </w:rPr>
        <w:tab/>
      </w:r>
      <w:r w:rsidR="00897C17" w:rsidRPr="00897C17">
        <w:rPr>
          <w:rFonts w:eastAsia="Times New Roman" w:cs="Times New Roman"/>
          <w:szCs w:val="24"/>
        </w:rPr>
        <w:t xml:space="preserve">Suminė darbo laiko apskaita gali būti </w:t>
      </w:r>
      <w:r w:rsidR="00897C17" w:rsidRPr="00897C17">
        <w:rPr>
          <w:rFonts w:eastAsia="Times New Roman" w:cs="Times New Roman"/>
          <w:bCs/>
          <w:szCs w:val="24"/>
        </w:rPr>
        <w:t xml:space="preserve">įvedama </w:t>
      </w:r>
      <w:r w:rsidR="00AC5B51">
        <w:rPr>
          <w:rFonts w:eastAsia="Times New Roman" w:cs="Times New Roman"/>
          <w:bCs/>
          <w:szCs w:val="24"/>
        </w:rPr>
        <w:t>esant būtinumui</w:t>
      </w:r>
      <w:r w:rsidR="00897C17" w:rsidRPr="00897C17">
        <w:rPr>
          <w:rFonts w:eastAsia="Times New Roman" w:cs="Times New Roman"/>
          <w:bCs/>
          <w:szCs w:val="24"/>
        </w:rPr>
        <w:t>,</w:t>
      </w:r>
      <w:r w:rsidR="00897C17" w:rsidRPr="00897C17">
        <w:rPr>
          <w:rFonts w:eastAsia="Times New Roman" w:cs="Times New Roman"/>
          <w:szCs w:val="24"/>
        </w:rPr>
        <w:t xml:space="preserve"> įvykdžius informavimo ir konsultavimo procedūrą su darbo taryba</w:t>
      </w:r>
      <w:r w:rsidR="00C8367D">
        <w:rPr>
          <w:rFonts w:eastAsia="Times New Roman" w:cs="Times New Roman"/>
          <w:szCs w:val="24"/>
        </w:rPr>
        <w:t>.</w:t>
      </w:r>
      <w:r w:rsidR="00897C17" w:rsidRPr="00897C17">
        <w:rPr>
          <w:rFonts w:eastAsia="Times New Roman" w:cs="Times New Roman"/>
          <w:szCs w:val="24"/>
        </w:rPr>
        <w:t xml:space="preserve"> </w:t>
      </w:r>
    </w:p>
    <w:p w:rsidR="00897C17" w:rsidRPr="00897C17" w:rsidRDefault="00DC1BA8" w:rsidP="00897C17">
      <w:pPr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11</w:t>
      </w:r>
      <w:r w:rsidR="00897C17" w:rsidRPr="00897C17">
        <w:rPr>
          <w:rFonts w:eastAsia="Times New Roman" w:cs="Times New Roman"/>
          <w:szCs w:val="24"/>
          <w:lang w:eastAsia="lt-LT"/>
        </w:rPr>
        <w:t>.2.</w:t>
      </w:r>
      <w:r w:rsidR="00897C17" w:rsidRPr="00897C17">
        <w:rPr>
          <w:rFonts w:eastAsia="Times New Roman" w:cs="Times New Roman"/>
          <w:szCs w:val="24"/>
          <w:lang w:eastAsia="lt-LT"/>
        </w:rPr>
        <w:tab/>
      </w:r>
      <w:r w:rsidR="00897C17" w:rsidRPr="00897C17">
        <w:rPr>
          <w:rFonts w:eastAsia="Times New Roman" w:cs="Times New Roman"/>
          <w:szCs w:val="24"/>
        </w:rPr>
        <w:t xml:space="preserve">Lankstus darbo grafikas arba individualus darbo laiko režimas darbuotojams būti nustatomas </w:t>
      </w:r>
      <w:r w:rsidR="00897C17" w:rsidRPr="00897C17">
        <w:rPr>
          <w:rFonts w:eastAsia="Times New Roman" w:cs="Times New Roman"/>
          <w:bCs/>
          <w:szCs w:val="24"/>
        </w:rPr>
        <w:t>atsižvelgiant į darbuotojo</w:t>
      </w:r>
      <w:r w:rsidR="00C8367D">
        <w:rPr>
          <w:rFonts w:eastAsia="Times New Roman" w:cs="Times New Roman"/>
          <w:bCs/>
          <w:szCs w:val="24"/>
        </w:rPr>
        <w:t xml:space="preserve"> prašymą</w:t>
      </w:r>
      <w:r w:rsidR="00897C17" w:rsidRPr="00897C17">
        <w:rPr>
          <w:rFonts w:eastAsia="Times New Roman" w:cs="Times New Roman"/>
          <w:bCs/>
          <w:szCs w:val="24"/>
        </w:rPr>
        <w:t xml:space="preserve">, kai nurodytos priežastys yra objektyvios ir pagrįstos, taip pat į </w:t>
      </w:r>
      <w:r w:rsidR="00C8367D">
        <w:rPr>
          <w:rFonts w:eastAsia="Times New Roman" w:cs="Times New Roman"/>
          <w:bCs/>
          <w:szCs w:val="24"/>
        </w:rPr>
        <w:t>Mokyklos</w:t>
      </w:r>
      <w:r w:rsidR="00897C17" w:rsidRPr="00897C17">
        <w:rPr>
          <w:rFonts w:eastAsia="Times New Roman" w:cs="Times New Roman"/>
          <w:bCs/>
          <w:szCs w:val="24"/>
        </w:rPr>
        <w:t xml:space="preserve"> efektyvaus darbo užtikrinimą.</w:t>
      </w:r>
    </w:p>
    <w:p w:rsidR="00897C17" w:rsidRDefault="00DC1BA8" w:rsidP="00897C17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12</w:t>
      </w:r>
      <w:r w:rsidR="00897C17" w:rsidRPr="00897C17">
        <w:rPr>
          <w:rFonts w:eastAsia="Times New Roman" w:cs="Times New Roman"/>
          <w:szCs w:val="24"/>
          <w:lang w:eastAsia="lt-LT"/>
        </w:rPr>
        <w:t>.</w:t>
      </w:r>
      <w:r w:rsidR="00897C17" w:rsidRPr="00897C17">
        <w:rPr>
          <w:rFonts w:eastAsia="Times New Roman" w:cs="Times New Roman"/>
          <w:szCs w:val="24"/>
          <w:lang w:eastAsia="lt-LT"/>
        </w:rPr>
        <w:tab/>
        <w:t>Konkretų</w:t>
      </w:r>
      <w:r w:rsidR="003D566A">
        <w:rPr>
          <w:rFonts w:eastAsia="Times New Roman" w:cs="Times New Roman"/>
          <w:szCs w:val="24"/>
          <w:lang w:eastAsia="lt-LT"/>
        </w:rPr>
        <w:t xml:space="preserve"> įstaigos </w:t>
      </w:r>
      <w:r w:rsidR="00897C17" w:rsidRPr="00897C17">
        <w:rPr>
          <w:rFonts w:eastAsia="Times New Roman" w:cs="Times New Roman"/>
          <w:szCs w:val="24"/>
          <w:lang w:eastAsia="lt-LT"/>
        </w:rPr>
        <w:t xml:space="preserve"> darbo pradžios, pabaigos ir pietų pertraukos laiką pagal Lietuvos Respublikos darbo kodekso reikalavimus nustato </w:t>
      </w:r>
      <w:r w:rsidR="00C8367D">
        <w:rPr>
          <w:rFonts w:eastAsia="Times New Roman" w:cs="Times New Roman"/>
          <w:szCs w:val="24"/>
          <w:lang w:eastAsia="lt-LT"/>
        </w:rPr>
        <w:t>Mokyklos direktorius</w:t>
      </w:r>
      <w:r w:rsidR="00897C17" w:rsidRPr="00897C17">
        <w:rPr>
          <w:rFonts w:eastAsia="Times New Roman" w:cs="Times New Roman"/>
          <w:szCs w:val="24"/>
          <w:lang w:eastAsia="lt-LT"/>
        </w:rPr>
        <w:t xml:space="preserve">, suderinęs su </w:t>
      </w:r>
      <w:r w:rsidR="00952F6B">
        <w:rPr>
          <w:rFonts w:eastAsia="Times New Roman" w:cs="Times New Roman"/>
          <w:szCs w:val="24"/>
          <w:lang w:eastAsia="lt-LT"/>
        </w:rPr>
        <w:t xml:space="preserve">Vilkaviškio rajono savivaldybės </w:t>
      </w:r>
      <w:r w:rsidR="00C8367D">
        <w:rPr>
          <w:rFonts w:eastAsia="Times New Roman" w:cs="Times New Roman"/>
          <w:szCs w:val="24"/>
          <w:lang w:eastAsia="lt-LT"/>
        </w:rPr>
        <w:t>taryba.</w:t>
      </w:r>
    </w:p>
    <w:p w:rsidR="00677EDB" w:rsidRDefault="00677EDB" w:rsidP="00897C17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</w:p>
    <w:p w:rsidR="00677EDB" w:rsidRPr="00677EDB" w:rsidRDefault="00677EDB" w:rsidP="00677EDB">
      <w:pPr>
        <w:tabs>
          <w:tab w:val="left" w:pos="993"/>
        </w:tabs>
        <w:spacing w:after="0" w:line="360" w:lineRule="atLeast"/>
        <w:ind w:firstLine="720"/>
        <w:jc w:val="center"/>
        <w:rPr>
          <w:rFonts w:eastAsia="Times New Roman" w:cs="Times New Roman"/>
          <w:b/>
          <w:szCs w:val="24"/>
          <w:lang w:eastAsia="lt-LT"/>
        </w:rPr>
      </w:pPr>
      <w:r w:rsidRPr="00677EDB">
        <w:rPr>
          <w:rFonts w:eastAsia="Times New Roman" w:cs="Times New Roman"/>
          <w:b/>
          <w:szCs w:val="24"/>
          <w:lang w:eastAsia="lt-LT"/>
        </w:rPr>
        <w:t>III SKYRIUS</w:t>
      </w:r>
    </w:p>
    <w:p w:rsidR="00677EDB" w:rsidRDefault="00677EDB" w:rsidP="00677EDB">
      <w:pPr>
        <w:tabs>
          <w:tab w:val="left" w:pos="993"/>
        </w:tabs>
        <w:spacing w:after="0" w:line="360" w:lineRule="atLeast"/>
        <w:ind w:firstLine="720"/>
        <w:jc w:val="center"/>
        <w:rPr>
          <w:rFonts w:eastAsia="Times New Roman" w:cs="Times New Roman"/>
          <w:b/>
          <w:szCs w:val="24"/>
          <w:lang w:eastAsia="lt-LT"/>
        </w:rPr>
      </w:pPr>
      <w:r w:rsidRPr="00677EDB">
        <w:rPr>
          <w:rFonts w:eastAsia="Times New Roman" w:cs="Times New Roman"/>
          <w:b/>
          <w:szCs w:val="24"/>
          <w:lang w:eastAsia="lt-LT"/>
        </w:rPr>
        <w:t>DARBO LAIKO GRAFIKO SUDARYMAS</w:t>
      </w:r>
    </w:p>
    <w:p w:rsidR="00677EDB" w:rsidRDefault="00677EDB" w:rsidP="00677EDB">
      <w:pPr>
        <w:tabs>
          <w:tab w:val="left" w:pos="993"/>
        </w:tabs>
        <w:spacing w:after="0" w:line="360" w:lineRule="atLeast"/>
        <w:ind w:firstLine="720"/>
        <w:jc w:val="center"/>
        <w:rPr>
          <w:rFonts w:eastAsia="Times New Roman" w:cs="Times New Roman"/>
          <w:b/>
          <w:szCs w:val="24"/>
          <w:lang w:eastAsia="lt-LT"/>
        </w:rPr>
      </w:pPr>
    </w:p>
    <w:p w:rsidR="00677EDB" w:rsidRDefault="00677EDB" w:rsidP="00677EDB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677EDB">
        <w:rPr>
          <w:rFonts w:eastAsia="Times New Roman" w:cs="Times New Roman"/>
          <w:szCs w:val="24"/>
          <w:lang w:eastAsia="lt-LT"/>
        </w:rPr>
        <w:t>13.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="00D0548D">
        <w:rPr>
          <w:rFonts w:eastAsia="Times New Roman" w:cs="Times New Roman"/>
          <w:szCs w:val="24"/>
          <w:lang w:eastAsia="lt-LT"/>
        </w:rPr>
        <w:t>Darbuotojų, išskyrus mokytojus,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="00942ECC">
        <w:rPr>
          <w:rFonts w:eastAsia="Times New Roman" w:cs="Times New Roman"/>
          <w:szCs w:val="24"/>
          <w:lang w:eastAsia="lt-LT"/>
        </w:rPr>
        <w:t>darbo lai</w:t>
      </w:r>
      <w:r w:rsidR="000816A8">
        <w:rPr>
          <w:rFonts w:eastAsia="Times New Roman" w:cs="Times New Roman"/>
          <w:szCs w:val="24"/>
          <w:lang w:eastAsia="lt-LT"/>
        </w:rPr>
        <w:t>ko grafikas (</w:t>
      </w:r>
      <w:r w:rsidR="003C512D">
        <w:rPr>
          <w:rFonts w:eastAsia="Times New Roman" w:cs="Times New Roman"/>
          <w:szCs w:val="24"/>
          <w:lang w:eastAsia="lt-LT"/>
        </w:rPr>
        <w:t xml:space="preserve">1 </w:t>
      </w:r>
      <w:r w:rsidR="000816A8">
        <w:rPr>
          <w:rFonts w:eastAsia="Times New Roman" w:cs="Times New Roman"/>
          <w:szCs w:val="24"/>
          <w:lang w:eastAsia="lt-LT"/>
        </w:rPr>
        <w:t>priedas) sudaromas</w:t>
      </w:r>
      <w:r>
        <w:rPr>
          <w:rFonts w:eastAsia="Times New Roman" w:cs="Times New Roman"/>
          <w:szCs w:val="24"/>
          <w:lang w:eastAsia="lt-LT"/>
        </w:rPr>
        <w:t xml:space="preserve"> 1 mėn. pagal nustatytą darbo režimą.</w:t>
      </w:r>
    </w:p>
    <w:p w:rsidR="00677EDB" w:rsidRDefault="00D0548D" w:rsidP="00677EDB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14. </w:t>
      </w:r>
      <w:r w:rsidR="00677EDB">
        <w:rPr>
          <w:rFonts w:eastAsia="Times New Roman" w:cs="Times New Roman"/>
          <w:szCs w:val="24"/>
          <w:lang w:eastAsia="lt-LT"/>
        </w:rPr>
        <w:t>Sudarant darbo laiko grafiką, turi būti užtikrinami maksimaliojo darbo laiko (DK 114 str.) ir minimaliojo poilsio laiko (DK 122 str.) reikalavimai.</w:t>
      </w:r>
    </w:p>
    <w:p w:rsidR="00677EDB" w:rsidRDefault="00677EDB" w:rsidP="00677EDB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15. Darbo laiko grafike nurodoma </w:t>
      </w:r>
      <w:r w:rsidR="000816A8">
        <w:rPr>
          <w:rFonts w:eastAsia="Times New Roman" w:cs="Times New Roman"/>
          <w:szCs w:val="24"/>
          <w:lang w:eastAsia="lt-LT"/>
        </w:rPr>
        <w:t xml:space="preserve">darbuotojo vardas, pavardė, pareigos, </w:t>
      </w:r>
      <w:r>
        <w:rPr>
          <w:rFonts w:eastAsia="Times New Roman" w:cs="Times New Roman"/>
          <w:szCs w:val="24"/>
          <w:lang w:eastAsia="lt-LT"/>
        </w:rPr>
        <w:t>darbo pradžia ir pabaiga, pietų pertraukos, skirtos pailsėti ir pavalgyti, trukmė arba pradžia ir pabaiga</w:t>
      </w:r>
      <w:r w:rsidR="00F247BC">
        <w:rPr>
          <w:rFonts w:eastAsia="Times New Roman" w:cs="Times New Roman"/>
          <w:szCs w:val="24"/>
          <w:lang w:eastAsia="lt-LT"/>
        </w:rPr>
        <w:t>, jeigu dirbama nuotoliniu būdu.</w:t>
      </w:r>
      <w:r>
        <w:rPr>
          <w:rFonts w:eastAsia="Times New Roman" w:cs="Times New Roman"/>
          <w:szCs w:val="24"/>
          <w:lang w:eastAsia="lt-LT"/>
        </w:rPr>
        <w:t xml:space="preserve"> Pietų pertrauka suteikiama </w:t>
      </w:r>
      <w:r w:rsidR="00942ECC">
        <w:rPr>
          <w:rFonts w:eastAsia="Times New Roman" w:cs="Times New Roman"/>
          <w:szCs w:val="24"/>
          <w:lang w:eastAsia="lt-LT"/>
        </w:rPr>
        <w:t xml:space="preserve">ne vėliau kaip po 5 valandų darbo. Pietų pertrauka negali būti trumpesnė negu 30 minučių ir ne ilgesnė kaip 2 valandos. </w:t>
      </w:r>
    </w:p>
    <w:p w:rsidR="00942ECC" w:rsidRDefault="00942ECC" w:rsidP="00677EDB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16. Darbo </w:t>
      </w:r>
      <w:r w:rsidR="000816A8">
        <w:rPr>
          <w:rFonts w:eastAsia="Times New Roman" w:cs="Times New Roman"/>
          <w:szCs w:val="24"/>
          <w:lang w:eastAsia="lt-LT"/>
        </w:rPr>
        <w:t xml:space="preserve">laiko </w:t>
      </w:r>
      <w:r>
        <w:rPr>
          <w:rFonts w:eastAsia="Times New Roman" w:cs="Times New Roman"/>
          <w:szCs w:val="24"/>
          <w:lang w:eastAsia="lt-LT"/>
        </w:rPr>
        <w:t>grafike poilsio dienos žymimos P raide, švenčių dienos S raide.</w:t>
      </w:r>
    </w:p>
    <w:p w:rsidR="00942ECC" w:rsidRDefault="000816A8" w:rsidP="00677EDB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17. Darbo laiko grafikas derinamas</w:t>
      </w:r>
      <w:r w:rsidR="00942ECC">
        <w:rPr>
          <w:rFonts w:eastAsia="Times New Roman" w:cs="Times New Roman"/>
          <w:szCs w:val="24"/>
          <w:lang w:eastAsia="lt-LT"/>
        </w:rPr>
        <w:t xml:space="preserve"> su Darbo tarybos atstovu.</w:t>
      </w:r>
    </w:p>
    <w:p w:rsidR="00942ECC" w:rsidRDefault="000816A8" w:rsidP="00677EDB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18. Darbo laiko grafiką</w:t>
      </w:r>
      <w:r w:rsidR="00942ECC">
        <w:rPr>
          <w:rFonts w:eastAsia="Times New Roman" w:cs="Times New Roman"/>
          <w:szCs w:val="24"/>
          <w:lang w:eastAsia="lt-LT"/>
        </w:rPr>
        <w:t xml:space="preserve"> pasirašo jį rengęs atsakingas darbuotojas ir tvirtina mokyklos direktorius.</w:t>
      </w:r>
    </w:p>
    <w:p w:rsidR="00F247BC" w:rsidRDefault="00F247BC" w:rsidP="00F247BC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19</w:t>
      </w:r>
      <w:r w:rsidR="000816A8">
        <w:rPr>
          <w:rFonts w:eastAsia="Times New Roman" w:cs="Times New Roman"/>
          <w:szCs w:val="24"/>
          <w:lang w:eastAsia="lt-LT"/>
        </w:rPr>
        <w:t>. Darbo laiko grafikas gali būti keičiamas šalims susitarus, paliekant nustatytą darbo laiko trukmę. Esant pakeitimams darbo laiko grafikas koreguojamas ir tvirtinamas iš naujo.</w:t>
      </w:r>
      <w:r w:rsidRPr="00F247BC">
        <w:rPr>
          <w:rFonts w:eastAsia="Times New Roman" w:cs="Times New Roman"/>
          <w:szCs w:val="24"/>
          <w:lang w:eastAsia="lt-LT"/>
        </w:rPr>
        <w:t xml:space="preserve"> </w:t>
      </w:r>
    </w:p>
    <w:p w:rsidR="000816A8" w:rsidRDefault="00F247BC" w:rsidP="00F247BC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20. Neatvykimas į darbą pagal nustatytą darbo laiko  grafiką arba savavališkas darbo laiko grafiko pakeitimas yra laikomas darbo drausmės pažeidimu.</w:t>
      </w:r>
    </w:p>
    <w:p w:rsidR="00F247BC" w:rsidRDefault="002374E3" w:rsidP="00F247BC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t xml:space="preserve">21. Mokytojų </w:t>
      </w:r>
      <w:r w:rsidR="00D0548D">
        <w:t xml:space="preserve">pamokų tvarkaraščiai </w:t>
      </w:r>
      <w:r w:rsidR="00F247BC">
        <w:t>pildomi vadovaujantis Vilkaviškio muzik</w:t>
      </w:r>
      <w:r w:rsidR="003D566A">
        <w:t xml:space="preserve">os mokyklos direktoriaus </w:t>
      </w:r>
      <w:r w:rsidR="00F247BC">
        <w:t xml:space="preserve"> patvirtinta Mokytojų pamokų tvarkaraščio sudarymo, pildymo ir tvirtinimo tvarka.</w:t>
      </w:r>
    </w:p>
    <w:p w:rsidR="00F247BC" w:rsidRDefault="00F247BC" w:rsidP="002A0DAD">
      <w:pPr>
        <w:tabs>
          <w:tab w:val="left" w:pos="993"/>
        </w:tabs>
        <w:spacing w:after="0" w:line="360" w:lineRule="atLeast"/>
        <w:ind w:firstLine="720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22. </w:t>
      </w:r>
      <w:r w:rsidR="000816A8">
        <w:rPr>
          <w:rFonts w:eastAsia="Times New Roman" w:cs="Times New Roman"/>
          <w:szCs w:val="24"/>
          <w:lang w:eastAsia="lt-LT"/>
        </w:rPr>
        <w:t>Darbo laiko grafikai saugojami vadovaujantis Lietuvos vyriausiojo archyvaro patvirtinta Bendrąja dokumentų saugojimo terminų rodykle.</w:t>
      </w:r>
    </w:p>
    <w:p w:rsidR="00F247BC" w:rsidRPr="00F247BC" w:rsidRDefault="00F247BC" w:rsidP="00F247BC">
      <w:pPr>
        <w:tabs>
          <w:tab w:val="left" w:pos="993"/>
        </w:tabs>
        <w:spacing w:after="0" w:line="360" w:lineRule="atLeast"/>
        <w:ind w:firstLine="720"/>
        <w:jc w:val="center"/>
        <w:rPr>
          <w:rFonts w:eastAsia="Times New Roman" w:cs="Times New Roman"/>
          <w:b/>
          <w:szCs w:val="24"/>
          <w:lang w:eastAsia="lt-LT"/>
        </w:rPr>
      </w:pPr>
      <w:r w:rsidRPr="00F247BC">
        <w:rPr>
          <w:rFonts w:eastAsia="Times New Roman" w:cs="Times New Roman"/>
          <w:b/>
          <w:szCs w:val="24"/>
          <w:lang w:eastAsia="lt-LT"/>
        </w:rPr>
        <w:lastRenderedPageBreak/>
        <w:t>IV SKYRIUS</w:t>
      </w:r>
    </w:p>
    <w:p w:rsidR="00677EDB" w:rsidRPr="00DE70AD" w:rsidRDefault="00F247BC" w:rsidP="00DE70AD">
      <w:pPr>
        <w:tabs>
          <w:tab w:val="left" w:pos="993"/>
        </w:tabs>
        <w:spacing w:after="0" w:line="360" w:lineRule="atLeast"/>
        <w:ind w:firstLine="720"/>
        <w:jc w:val="center"/>
        <w:rPr>
          <w:rFonts w:eastAsia="Times New Roman" w:cs="Times New Roman"/>
          <w:b/>
          <w:szCs w:val="24"/>
          <w:lang w:eastAsia="lt-LT"/>
        </w:rPr>
      </w:pPr>
      <w:r w:rsidRPr="00F247BC">
        <w:rPr>
          <w:rFonts w:eastAsia="Times New Roman" w:cs="Times New Roman"/>
          <w:b/>
          <w:szCs w:val="24"/>
          <w:lang w:eastAsia="lt-LT"/>
        </w:rPr>
        <w:t>BAIGIAMOSIOS NUOSTATOS</w:t>
      </w:r>
    </w:p>
    <w:p w:rsidR="00677EDB" w:rsidRDefault="00677EDB" w:rsidP="00677EDB">
      <w:pPr>
        <w:tabs>
          <w:tab w:val="left" w:pos="6237"/>
        </w:tabs>
        <w:spacing w:after="0" w:line="240" w:lineRule="auto"/>
        <w:jc w:val="both"/>
        <w:rPr>
          <w:rFonts w:eastAsia="Times New Roman" w:cs="Times New Roman"/>
          <w:color w:val="000000"/>
          <w:szCs w:val="20"/>
          <w:lang w:eastAsia="lt-LT"/>
        </w:rPr>
      </w:pPr>
      <w:r>
        <w:rPr>
          <w:rFonts w:eastAsia="Times New Roman" w:cs="Times New Roman"/>
          <w:color w:val="000000"/>
          <w:szCs w:val="20"/>
          <w:lang w:eastAsia="lt-LT"/>
        </w:rPr>
        <w:tab/>
      </w:r>
    </w:p>
    <w:p w:rsidR="00677EDB" w:rsidRDefault="00F247BC" w:rsidP="00D0548D">
      <w:pPr>
        <w:tabs>
          <w:tab w:val="left" w:pos="6237"/>
        </w:tabs>
        <w:spacing w:after="0" w:line="240" w:lineRule="auto"/>
        <w:ind w:left="709"/>
        <w:rPr>
          <w:rFonts w:eastAsia="Times New Roman" w:cs="Times New Roman"/>
          <w:color w:val="000000"/>
          <w:szCs w:val="20"/>
          <w:lang w:eastAsia="lt-LT"/>
        </w:rPr>
      </w:pPr>
      <w:r>
        <w:rPr>
          <w:rFonts w:eastAsia="Times New Roman" w:cs="Times New Roman"/>
          <w:color w:val="000000"/>
          <w:szCs w:val="20"/>
          <w:lang w:eastAsia="lt-LT"/>
        </w:rPr>
        <w:t xml:space="preserve">23. </w:t>
      </w:r>
      <w:r w:rsidR="00DE70AD">
        <w:rPr>
          <w:rFonts w:eastAsia="Times New Roman" w:cs="Times New Roman"/>
          <w:color w:val="000000"/>
          <w:szCs w:val="20"/>
          <w:lang w:eastAsia="lt-LT"/>
        </w:rPr>
        <w:t>Aprašas suderinamas su Mokyklos darbo taryba.</w:t>
      </w:r>
    </w:p>
    <w:p w:rsidR="00DE70AD" w:rsidRDefault="00DE70AD" w:rsidP="00D0548D">
      <w:pPr>
        <w:tabs>
          <w:tab w:val="left" w:pos="6237"/>
        </w:tabs>
        <w:spacing w:after="0" w:line="240" w:lineRule="auto"/>
        <w:ind w:firstLine="709"/>
        <w:rPr>
          <w:rFonts w:eastAsia="Times New Roman" w:cs="Times New Roman"/>
          <w:color w:val="000000"/>
          <w:szCs w:val="20"/>
          <w:lang w:eastAsia="lt-LT"/>
        </w:rPr>
      </w:pPr>
      <w:r>
        <w:rPr>
          <w:rFonts w:eastAsia="Times New Roman" w:cs="Times New Roman"/>
          <w:color w:val="000000"/>
          <w:szCs w:val="20"/>
          <w:lang w:eastAsia="lt-LT"/>
        </w:rPr>
        <w:t>24. Aprašas gali būti papildomas keičiantis įstatymams, Mokyklos darbo organizavimo tvarkai.</w:t>
      </w:r>
    </w:p>
    <w:p w:rsidR="00677EDB" w:rsidRDefault="00DE70AD" w:rsidP="00DE70AD">
      <w:pPr>
        <w:tabs>
          <w:tab w:val="left" w:pos="6237"/>
        </w:tabs>
        <w:spacing w:after="0" w:line="240" w:lineRule="auto"/>
        <w:ind w:firstLine="709"/>
        <w:rPr>
          <w:rFonts w:eastAsia="Times New Roman" w:cs="Times New Roman"/>
          <w:color w:val="000000"/>
          <w:szCs w:val="20"/>
          <w:lang w:eastAsia="lt-LT"/>
        </w:rPr>
      </w:pPr>
      <w:r>
        <w:rPr>
          <w:rFonts w:eastAsia="Times New Roman" w:cs="Times New Roman"/>
          <w:color w:val="000000"/>
          <w:szCs w:val="20"/>
          <w:lang w:eastAsia="lt-LT"/>
        </w:rPr>
        <w:t>25. Aprašas tvirtinamas Mokyklos direktoriaus įsakymu ir galioja nuo jo patvirtinimo dienos.</w:t>
      </w:r>
    </w:p>
    <w:p w:rsidR="00DE70AD" w:rsidRDefault="00DE70AD" w:rsidP="00DE70AD">
      <w:pPr>
        <w:tabs>
          <w:tab w:val="left" w:pos="6237"/>
        </w:tabs>
        <w:spacing w:after="0" w:line="240" w:lineRule="auto"/>
        <w:ind w:firstLine="709"/>
        <w:rPr>
          <w:rFonts w:eastAsia="Times New Roman" w:cs="Times New Roman"/>
          <w:color w:val="000000"/>
          <w:szCs w:val="20"/>
          <w:lang w:eastAsia="lt-LT"/>
        </w:rPr>
      </w:pPr>
      <w:r>
        <w:rPr>
          <w:rFonts w:eastAsia="Times New Roman" w:cs="Times New Roman"/>
          <w:color w:val="000000"/>
          <w:szCs w:val="20"/>
          <w:lang w:eastAsia="lt-LT"/>
        </w:rPr>
        <w:t>26. Už šio aprašo įgyvendinimą ir darbuotojų darbo ir poilsio laiko organizavimą atsakingas Mokyklos direktorius.</w:t>
      </w:r>
    </w:p>
    <w:p w:rsidR="00677EDB" w:rsidRPr="00897C17" w:rsidRDefault="00677EDB" w:rsidP="00897C17">
      <w:pPr>
        <w:tabs>
          <w:tab w:val="left" w:pos="6237"/>
        </w:tabs>
        <w:spacing w:after="0" w:line="240" w:lineRule="auto"/>
        <w:rPr>
          <w:rFonts w:eastAsia="Times New Roman" w:cs="Times New Roman"/>
          <w:color w:val="000000"/>
          <w:szCs w:val="20"/>
          <w:lang w:eastAsia="lt-LT"/>
        </w:rPr>
      </w:pPr>
    </w:p>
    <w:p w:rsidR="00897C17" w:rsidRPr="00897C17" w:rsidRDefault="00897C17" w:rsidP="00897C17">
      <w:pPr>
        <w:tabs>
          <w:tab w:val="left" w:pos="6237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lt-LT"/>
        </w:rPr>
      </w:pPr>
      <w:r w:rsidRPr="00897C17">
        <w:rPr>
          <w:rFonts w:eastAsia="Times New Roman" w:cs="Times New Roman"/>
          <w:color w:val="000000"/>
          <w:szCs w:val="20"/>
          <w:lang w:eastAsia="lt-LT"/>
        </w:rPr>
        <w:t>––––––––––––––––––––</w:t>
      </w:r>
    </w:p>
    <w:p w:rsidR="005125E8" w:rsidRDefault="005125E8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DE70AD" w:rsidRDefault="00DE70AD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DE70AD" w:rsidRDefault="00DE70AD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SUDERINTA:</w:t>
      </w: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</w:p>
    <w:p w:rsidR="00267574" w:rsidRDefault="00267574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  <w:sectPr w:rsidR="00267574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267574" w:rsidRPr="00897C17" w:rsidRDefault="00575D17" w:rsidP="00897C17">
      <w:pPr>
        <w:spacing w:after="0" w:line="240" w:lineRule="auto"/>
        <w:rPr>
          <w:rFonts w:eastAsia="Times New Roman" w:cs="Times New Roman"/>
          <w:szCs w:val="20"/>
          <w:lang w:eastAsia="lt-LT"/>
        </w:rPr>
      </w:pPr>
      <w:r w:rsidRPr="00575D17">
        <w:rPr>
          <w:noProof/>
          <w:lang w:eastAsia="lt-LT"/>
        </w:rPr>
        <w:lastRenderedPageBreak/>
        <w:drawing>
          <wp:inline distT="0" distB="0" distL="0" distR="0" wp14:anchorId="41EBDD30" wp14:editId="1091454B">
            <wp:extent cx="8891905" cy="5874046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587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574" w:rsidRPr="00897C17" w:rsidSect="00267574">
      <w:type w:val="evenPage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3F" w:rsidRDefault="0043463F" w:rsidP="00267574">
      <w:pPr>
        <w:spacing w:after="0" w:line="240" w:lineRule="auto"/>
      </w:pPr>
      <w:r>
        <w:separator/>
      </w:r>
    </w:p>
  </w:endnote>
  <w:endnote w:type="continuationSeparator" w:id="0">
    <w:p w:rsidR="0043463F" w:rsidRDefault="0043463F" w:rsidP="0026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3F" w:rsidRDefault="0043463F" w:rsidP="00267574">
      <w:pPr>
        <w:spacing w:after="0" w:line="240" w:lineRule="auto"/>
      </w:pPr>
      <w:r>
        <w:separator/>
      </w:r>
    </w:p>
  </w:footnote>
  <w:footnote w:type="continuationSeparator" w:id="0">
    <w:p w:rsidR="0043463F" w:rsidRDefault="0043463F" w:rsidP="00267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17"/>
    <w:rsid w:val="00036E14"/>
    <w:rsid w:val="0005299A"/>
    <w:rsid w:val="000816A8"/>
    <w:rsid w:val="000F5C56"/>
    <w:rsid w:val="00145728"/>
    <w:rsid w:val="00183526"/>
    <w:rsid w:val="00196260"/>
    <w:rsid w:val="001A467B"/>
    <w:rsid w:val="001B4DFC"/>
    <w:rsid w:val="001C3332"/>
    <w:rsid w:val="002374E3"/>
    <w:rsid w:val="0025292C"/>
    <w:rsid w:val="00267574"/>
    <w:rsid w:val="00270D02"/>
    <w:rsid w:val="002A0DAD"/>
    <w:rsid w:val="002B3FD2"/>
    <w:rsid w:val="00381134"/>
    <w:rsid w:val="003876EE"/>
    <w:rsid w:val="003C512D"/>
    <w:rsid w:val="003D566A"/>
    <w:rsid w:val="0043463F"/>
    <w:rsid w:val="004E32CC"/>
    <w:rsid w:val="005125E8"/>
    <w:rsid w:val="0055517C"/>
    <w:rsid w:val="00575D17"/>
    <w:rsid w:val="005873B4"/>
    <w:rsid w:val="005C09D6"/>
    <w:rsid w:val="005D71E3"/>
    <w:rsid w:val="00617013"/>
    <w:rsid w:val="006218B9"/>
    <w:rsid w:val="00677EDB"/>
    <w:rsid w:val="006A1F74"/>
    <w:rsid w:val="006A208A"/>
    <w:rsid w:val="0073705B"/>
    <w:rsid w:val="007744E0"/>
    <w:rsid w:val="00897C17"/>
    <w:rsid w:val="008A6DCE"/>
    <w:rsid w:val="008E0189"/>
    <w:rsid w:val="00942ECC"/>
    <w:rsid w:val="00952F6B"/>
    <w:rsid w:val="00A85CF4"/>
    <w:rsid w:val="00AA7457"/>
    <w:rsid w:val="00AC5B51"/>
    <w:rsid w:val="00BD2FBC"/>
    <w:rsid w:val="00C8367D"/>
    <w:rsid w:val="00C91354"/>
    <w:rsid w:val="00D0548D"/>
    <w:rsid w:val="00D21C10"/>
    <w:rsid w:val="00D57736"/>
    <w:rsid w:val="00DC1BA8"/>
    <w:rsid w:val="00DE70AD"/>
    <w:rsid w:val="00E51F54"/>
    <w:rsid w:val="00EC2A19"/>
    <w:rsid w:val="00F247BC"/>
    <w:rsid w:val="00F3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57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67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574"/>
  </w:style>
  <w:style w:type="paragraph" w:styleId="Porat">
    <w:name w:val="footer"/>
    <w:basedOn w:val="prastasis"/>
    <w:link w:val="PoratDiagrama"/>
    <w:uiPriority w:val="99"/>
    <w:unhideWhenUsed/>
    <w:rsid w:val="00267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57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67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574"/>
  </w:style>
  <w:style w:type="paragraph" w:styleId="Porat">
    <w:name w:val="footer"/>
    <w:basedOn w:val="prastasis"/>
    <w:link w:val="PoratDiagrama"/>
    <w:uiPriority w:val="99"/>
    <w:unhideWhenUsed/>
    <w:rsid w:val="00267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FBDB-FF4B-416B-82EE-DD6A709B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3317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</dc:creator>
  <cp:lastModifiedBy>Daiva</cp:lastModifiedBy>
  <cp:revision>19</cp:revision>
  <cp:lastPrinted>2021-10-22T07:20:00Z</cp:lastPrinted>
  <dcterms:created xsi:type="dcterms:W3CDTF">2021-09-23T12:03:00Z</dcterms:created>
  <dcterms:modified xsi:type="dcterms:W3CDTF">2021-10-22T07:32:00Z</dcterms:modified>
</cp:coreProperties>
</file>